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81422" w14:textId="77777777" w:rsidR="00437EE3" w:rsidRDefault="00437EE3" w:rsidP="00963B41">
      <w:pPr>
        <w:spacing w:after="0"/>
        <w:jc w:val="both"/>
        <w:rPr>
          <w:rFonts w:ascii="Arial" w:hAnsi="Arial" w:cs="Arial"/>
          <w:b/>
        </w:rPr>
      </w:pPr>
    </w:p>
    <w:p w14:paraId="0BF94DCC" w14:textId="77777777" w:rsidR="00437EE3" w:rsidRDefault="00437EE3" w:rsidP="00963B41">
      <w:pPr>
        <w:spacing w:after="0"/>
        <w:jc w:val="both"/>
        <w:rPr>
          <w:rFonts w:ascii="Arial" w:hAnsi="Arial" w:cs="Arial"/>
          <w:b/>
        </w:rPr>
      </w:pPr>
    </w:p>
    <w:p w14:paraId="762A3EE2" w14:textId="77777777" w:rsidR="00437EE3" w:rsidRDefault="00437EE3" w:rsidP="00963B41">
      <w:pPr>
        <w:spacing w:after="0"/>
        <w:jc w:val="both"/>
        <w:rPr>
          <w:rFonts w:ascii="Arial" w:hAnsi="Arial" w:cs="Arial"/>
          <w:b/>
        </w:rPr>
      </w:pPr>
    </w:p>
    <w:p w14:paraId="4DBB51A5" w14:textId="77777777" w:rsidR="00437EE3" w:rsidRDefault="00437EE3" w:rsidP="00963B41">
      <w:pPr>
        <w:spacing w:after="0"/>
        <w:jc w:val="both"/>
        <w:rPr>
          <w:rFonts w:ascii="Arial" w:hAnsi="Arial" w:cs="Arial"/>
          <w:b/>
        </w:rPr>
      </w:pPr>
    </w:p>
    <w:p w14:paraId="2638165D" w14:textId="77777777" w:rsidR="00437EE3" w:rsidRDefault="00437EE3" w:rsidP="00963B41">
      <w:pPr>
        <w:spacing w:after="0"/>
        <w:jc w:val="both"/>
        <w:rPr>
          <w:rFonts w:ascii="Arial" w:hAnsi="Arial" w:cs="Arial"/>
          <w:b/>
        </w:rPr>
      </w:pPr>
    </w:p>
    <w:p w14:paraId="50BEA515" w14:textId="77777777" w:rsidR="00437EE3" w:rsidRPr="004D796E" w:rsidRDefault="00437EE3" w:rsidP="00437EE3">
      <w:pPr>
        <w:pStyle w:val="Ttulo"/>
        <w:rPr>
          <w:rFonts w:ascii="Arial" w:hAnsi="Arial" w:cs="Arial"/>
          <w:sz w:val="32"/>
          <w:lang w:val="es-CO"/>
        </w:rPr>
      </w:pPr>
      <w:r w:rsidRPr="004D796E">
        <w:rPr>
          <w:rFonts w:ascii="Arial" w:hAnsi="Arial" w:cs="Arial"/>
          <w:sz w:val="32"/>
          <w:lang w:val="es-CO"/>
        </w:rPr>
        <w:t>República de Colombia</w:t>
      </w:r>
    </w:p>
    <w:p w14:paraId="3CCFF26B" w14:textId="77777777" w:rsidR="00437EE3" w:rsidRPr="004D796E" w:rsidRDefault="00437EE3" w:rsidP="00437EE3">
      <w:pPr>
        <w:pStyle w:val="Ttulo"/>
        <w:rPr>
          <w:rFonts w:ascii="Arial" w:hAnsi="Arial" w:cs="Arial"/>
          <w:sz w:val="32"/>
          <w:lang w:val="es-CO"/>
        </w:rPr>
      </w:pPr>
      <w:r w:rsidRPr="004D796E">
        <w:rPr>
          <w:rFonts w:ascii="Arial" w:hAnsi="Arial" w:cs="Arial"/>
          <w:sz w:val="32"/>
          <w:lang w:val="es-CO"/>
        </w:rPr>
        <w:t>MINISTERIO DE EDUCACIÓN NACIONAL</w:t>
      </w:r>
    </w:p>
    <w:p w14:paraId="1093B9E8" w14:textId="77777777" w:rsidR="00437EE3" w:rsidRPr="004D796E" w:rsidRDefault="00437EE3" w:rsidP="00437EE3">
      <w:pPr>
        <w:pStyle w:val="Ttulo"/>
        <w:rPr>
          <w:rFonts w:ascii="Arial" w:hAnsi="Arial" w:cs="Arial"/>
          <w:sz w:val="32"/>
          <w:lang w:val="es-CO"/>
        </w:rPr>
      </w:pPr>
    </w:p>
    <w:p w14:paraId="0E4FB441" w14:textId="77777777" w:rsidR="00437EE3" w:rsidRPr="004D796E" w:rsidRDefault="00437EE3" w:rsidP="00437EE3">
      <w:pPr>
        <w:pStyle w:val="Ttulo"/>
        <w:rPr>
          <w:rFonts w:ascii="Arial" w:hAnsi="Arial" w:cs="Arial"/>
          <w:sz w:val="32"/>
          <w:lang w:val="es-CO"/>
        </w:rPr>
      </w:pPr>
      <w:r w:rsidRPr="004D796E">
        <w:rPr>
          <w:rFonts w:ascii="Arial" w:hAnsi="Arial" w:cs="Arial"/>
          <w:sz w:val="32"/>
        </w:rPr>
        <w:t>Proyecto de Modernización de Secretarías de Educación</w:t>
      </w:r>
    </w:p>
    <w:p w14:paraId="22C2D338" w14:textId="77777777" w:rsidR="00437EE3" w:rsidRPr="004D796E" w:rsidRDefault="00437EE3" w:rsidP="00437EE3">
      <w:pPr>
        <w:pStyle w:val="Ttulo"/>
        <w:rPr>
          <w:rFonts w:ascii="Arial" w:hAnsi="Arial" w:cs="Arial"/>
          <w:sz w:val="32"/>
          <w:lang w:val="es-CO"/>
        </w:rPr>
      </w:pPr>
      <w:r w:rsidRPr="004D796E">
        <w:rPr>
          <w:rFonts w:ascii="Arial" w:hAnsi="Arial" w:cs="Arial"/>
          <w:sz w:val="32"/>
          <w:lang w:val="es-CO"/>
        </w:rPr>
        <w:t xml:space="preserve">Diagnóstico, diseño e implementación de procesos para la modernización de Secretarías de Educación </w:t>
      </w:r>
    </w:p>
    <w:p w14:paraId="272DC843" w14:textId="77777777" w:rsidR="00437EE3" w:rsidRPr="004D796E" w:rsidRDefault="00437EE3" w:rsidP="00437EE3">
      <w:pPr>
        <w:pStyle w:val="Ttulo"/>
        <w:rPr>
          <w:rFonts w:ascii="Arial" w:hAnsi="Arial" w:cs="Arial"/>
          <w:sz w:val="32"/>
          <w:lang w:val="es-CO"/>
        </w:rPr>
      </w:pPr>
    </w:p>
    <w:p w14:paraId="22687FAB" w14:textId="77777777" w:rsidR="00437EE3" w:rsidRPr="004D796E" w:rsidRDefault="00437EE3" w:rsidP="00437EE3">
      <w:pPr>
        <w:pStyle w:val="Ttulo"/>
        <w:rPr>
          <w:rFonts w:ascii="Arial" w:hAnsi="Arial" w:cs="Arial"/>
          <w:sz w:val="32"/>
          <w:lang w:val="es-CO"/>
        </w:rPr>
      </w:pPr>
      <w:r w:rsidRPr="004D796E">
        <w:rPr>
          <w:rFonts w:ascii="Arial" w:hAnsi="Arial" w:cs="Arial"/>
          <w:sz w:val="32"/>
          <w:lang w:val="es-CO"/>
        </w:rPr>
        <w:t xml:space="preserve">SECRETARÍA DE EDUCACIÓN </w:t>
      </w:r>
      <w:r w:rsidR="006206B9">
        <w:rPr>
          <w:rFonts w:ascii="Arial" w:hAnsi="Arial" w:cs="Arial"/>
          <w:sz w:val="32"/>
          <w:lang w:val="es-CO"/>
        </w:rPr>
        <w:t>DE NORTE DE SANTANDER</w:t>
      </w:r>
    </w:p>
    <w:p w14:paraId="1DF687FC" w14:textId="77777777" w:rsidR="00437EE3" w:rsidRPr="004D796E" w:rsidRDefault="00437EE3" w:rsidP="00437EE3">
      <w:pPr>
        <w:pStyle w:val="Ttulo"/>
        <w:rPr>
          <w:rFonts w:ascii="Arial" w:hAnsi="Arial" w:cs="Arial"/>
          <w:sz w:val="32"/>
          <w:lang w:val="es-CO"/>
        </w:rPr>
      </w:pPr>
    </w:p>
    <w:p w14:paraId="15CB7F41" w14:textId="77777777" w:rsidR="00437EE3" w:rsidRPr="004D796E" w:rsidRDefault="00437EE3" w:rsidP="00437EE3">
      <w:pPr>
        <w:pStyle w:val="Ttulo"/>
        <w:rPr>
          <w:rFonts w:ascii="Arial" w:hAnsi="Arial" w:cs="Arial"/>
          <w:sz w:val="32"/>
          <w:lang w:val="es-CO"/>
        </w:rPr>
      </w:pPr>
    </w:p>
    <w:p w14:paraId="3ADD96A3" w14:textId="77777777" w:rsidR="00437EE3" w:rsidRPr="004D796E" w:rsidRDefault="00437EE3" w:rsidP="00437EE3">
      <w:pPr>
        <w:pStyle w:val="Ttulo"/>
        <w:rPr>
          <w:rFonts w:ascii="Arial" w:hAnsi="Arial" w:cs="Arial"/>
          <w:sz w:val="32"/>
          <w:lang w:val="es-CO"/>
        </w:rPr>
      </w:pPr>
      <w:r w:rsidRPr="004D796E">
        <w:rPr>
          <w:rFonts w:ascii="Arial" w:hAnsi="Arial" w:cs="Arial"/>
          <w:sz w:val="32"/>
          <w:lang w:val="es-CO"/>
        </w:rPr>
        <w:t xml:space="preserve">DISEÑO DETALLADO DEL SUBPROCESO </w:t>
      </w:r>
    </w:p>
    <w:p w14:paraId="61E8C3A1" w14:textId="2D5C0D6E" w:rsidR="00437EE3" w:rsidRPr="00853739" w:rsidRDefault="00437EE3" w:rsidP="00437EE3">
      <w:pPr>
        <w:pStyle w:val="Ttulo"/>
        <w:rPr>
          <w:rFonts w:ascii="Arial" w:hAnsi="Arial" w:cs="Arial"/>
          <w:i/>
          <w:sz w:val="32"/>
          <w:szCs w:val="32"/>
          <w:u w:val="single"/>
          <w:lang w:val="es-CO"/>
        </w:rPr>
      </w:pPr>
      <w:r w:rsidRPr="00853739">
        <w:rPr>
          <w:rFonts w:ascii="Arial" w:hAnsi="Arial" w:cs="Arial"/>
          <w:i/>
          <w:sz w:val="32"/>
          <w:szCs w:val="32"/>
          <w:u w:val="single"/>
          <w:lang w:val="es-CO"/>
        </w:rPr>
        <w:t>“</w:t>
      </w:r>
      <w:r>
        <w:rPr>
          <w:rFonts w:ascii="Arial" w:hAnsi="Arial" w:cs="Arial"/>
          <w:sz w:val="32"/>
          <w:szCs w:val="32"/>
          <w:u w:val="single"/>
        </w:rPr>
        <w:t>H05.0</w:t>
      </w:r>
      <w:r w:rsidR="004F7A87">
        <w:rPr>
          <w:rFonts w:ascii="Arial" w:hAnsi="Arial" w:cs="Arial"/>
          <w:sz w:val="32"/>
          <w:szCs w:val="32"/>
          <w:u w:val="single"/>
        </w:rPr>
        <w:t>7</w:t>
      </w:r>
      <w:r w:rsidRPr="00853739">
        <w:rPr>
          <w:rFonts w:ascii="Arial" w:hAnsi="Arial" w:cs="Arial"/>
          <w:sz w:val="32"/>
          <w:szCs w:val="32"/>
          <w:u w:val="single"/>
        </w:rPr>
        <w:t xml:space="preserve">. </w:t>
      </w:r>
      <w:r w:rsidR="004F7A87" w:rsidRPr="008863F4">
        <w:rPr>
          <w:rFonts w:ascii="Arial" w:eastAsia="MS PGothic" w:hAnsi="Arial" w:cs="Arial"/>
          <w:color w:val="000000" w:themeColor="text1"/>
          <w:kern w:val="24"/>
          <w:sz w:val="28"/>
          <w:szCs w:val="28"/>
          <w:u w:val="single"/>
          <w:lang w:val="es-CO"/>
        </w:rPr>
        <w:t>TRÁMITE</w:t>
      </w:r>
      <w:r w:rsidR="004F7A87">
        <w:rPr>
          <w:rFonts w:ascii="Arial" w:eastAsia="MS PGothic" w:hAnsi="Arial" w:cs="Arial"/>
          <w:color w:val="000000" w:themeColor="text1"/>
          <w:kern w:val="24"/>
          <w:sz w:val="28"/>
          <w:szCs w:val="28"/>
          <w:u w:val="single"/>
          <w:lang w:val="es-CO"/>
        </w:rPr>
        <w:t xml:space="preserve"> DE</w:t>
      </w:r>
      <w:r w:rsidR="004F7A87" w:rsidRPr="008863F4">
        <w:rPr>
          <w:rFonts w:ascii="Arial" w:eastAsia="MS PGothic" w:hAnsi="Arial" w:cs="Arial"/>
          <w:color w:val="000000" w:themeColor="text1"/>
          <w:kern w:val="24"/>
          <w:sz w:val="28"/>
          <w:szCs w:val="28"/>
          <w:u w:val="single"/>
          <w:lang w:val="es-CO"/>
        </w:rPr>
        <w:t xml:space="preserve"> CESANTÍAS </w:t>
      </w:r>
      <w:r w:rsidR="004F7A87">
        <w:rPr>
          <w:rFonts w:ascii="Arial" w:eastAsia="MS PGothic" w:hAnsi="Arial" w:cs="Arial"/>
          <w:color w:val="000000" w:themeColor="text1"/>
          <w:kern w:val="24"/>
          <w:sz w:val="28"/>
          <w:szCs w:val="28"/>
          <w:u w:val="single"/>
          <w:lang w:val="es-CO"/>
        </w:rPr>
        <w:t xml:space="preserve">PARCIALES O </w:t>
      </w:r>
      <w:r w:rsidR="004F7A87" w:rsidRPr="008863F4">
        <w:rPr>
          <w:rFonts w:ascii="Arial" w:eastAsia="MS PGothic" w:hAnsi="Arial" w:cs="Arial"/>
          <w:color w:val="000000" w:themeColor="text1"/>
          <w:kern w:val="24"/>
          <w:sz w:val="28"/>
          <w:szCs w:val="28"/>
          <w:u w:val="single"/>
          <w:lang w:val="es-CO"/>
        </w:rPr>
        <w:t>DEFINITIVA</w:t>
      </w:r>
      <w:r w:rsidR="004F7A87">
        <w:rPr>
          <w:rFonts w:ascii="Arial" w:eastAsia="MS PGothic" w:hAnsi="Arial" w:cs="Arial"/>
          <w:color w:val="000000" w:themeColor="text1"/>
          <w:kern w:val="24"/>
          <w:sz w:val="28"/>
          <w:szCs w:val="28"/>
          <w:u w:val="single"/>
          <w:lang w:val="es-CO"/>
        </w:rPr>
        <w:t>S</w:t>
      </w:r>
      <w:r w:rsidR="004F7A87" w:rsidRPr="008863F4">
        <w:rPr>
          <w:rFonts w:ascii="Arial" w:eastAsia="MS PGothic" w:hAnsi="Arial" w:cs="Arial"/>
          <w:color w:val="000000" w:themeColor="text1"/>
          <w:kern w:val="24"/>
          <w:sz w:val="28"/>
          <w:szCs w:val="28"/>
          <w:u w:val="single"/>
          <w:lang w:val="es-CO"/>
        </w:rPr>
        <w:t xml:space="preserve"> PARA </w:t>
      </w:r>
      <w:r w:rsidR="004F7A87">
        <w:rPr>
          <w:rFonts w:ascii="Arial" w:eastAsia="MS PGothic" w:hAnsi="Arial" w:cs="Arial"/>
          <w:color w:val="000000" w:themeColor="text1"/>
          <w:kern w:val="24"/>
          <w:sz w:val="28"/>
          <w:szCs w:val="28"/>
          <w:u w:val="single"/>
          <w:lang w:val="es-CO"/>
        </w:rPr>
        <w:t>PERSONAL ADMINISTRATIVO</w:t>
      </w:r>
      <w:r w:rsidR="008863F4">
        <w:rPr>
          <w:rFonts w:ascii="Arial" w:eastAsia="MS PGothic" w:hAnsi="Arial" w:cs="Arial"/>
          <w:color w:val="000000" w:themeColor="text1"/>
          <w:kern w:val="24"/>
          <w:sz w:val="28"/>
          <w:szCs w:val="28"/>
          <w:u w:val="single"/>
          <w:lang w:val="es-CO"/>
        </w:rPr>
        <w:t>”</w:t>
      </w:r>
    </w:p>
    <w:p w14:paraId="39A5DE37" w14:textId="77777777" w:rsidR="00437EE3" w:rsidRDefault="00437EE3" w:rsidP="00437EE3">
      <w:pPr>
        <w:pStyle w:val="Ttulo"/>
        <w:rPr>
          <w:rFonts w:ascii="Arial" w:hAnsi="Arial" w:cs="Arial"/>
          <w:sz w:val="32"/>
          <w:lang w:val="es-CO"/>
        </w:rPr>
      </w:pPr>
    </w:p>
    <w:p w14:paraId="2B4ABEF2" w14:textId="77777777" w:rsidR="00437EE3" w:rsidRDefault="00437EE3" w:rsidP="00437EE3">
      <w:pPr>
        <w:pStyle w:val="Ttulo"/>
        <w:rPr>
          <w:rFonts w:ascii="Arial" w:hAnsi="Arial" w:cs="Arial"/>
          <w:sz w:val="32"/>
          <w:lang w:val="es-CO"/>
        </w:rPr>
      </w:pPr>
    </w:p>
    <w:p w14:paraId="6D8C1105" w14:textId="77777777" w:rsidR="00437EE3" w:rsidRPr="004D796E" w:rsidRDefault="00437EE3" w:rsidP="00437EE3">
      <w:pPr>
        <w:pStyle w:val="Ttulo"/>
        <w:rPr>
          <w:rFonts w:ascii="Arial" w:hAnsi="Arial" w:cs="Arial"/>
          <w:sz w:val="24"/>
          <w:szCs w:val="24"/>
          <w:lang w:val="es-CO"/>
        </w:rPr>
      </w:pPr>
      <w:r w:rsidRPr="004D796E">
        <w:rPr>
          <w:rFonts w:ascii="Arial" w:hAnsi="Arial" w:cs="Arial"/>
          <w:sz w:val="24"/>
          <w:szCs w:val="24"/>
          <w:lang w:val="es-CO"/>
        </w:rPr>
        <w:t xml:space="preserve">PERTENECIENTE AL MACROPROCESO </w:t>
      </w:r>
    </w:p>
    <w:p w14:paraId="3175D51E" w14:textId="77777777" w:rsidR="00437EE3" w:rsidRPr="004D796E" w:rsidRDefault="00437EE3" w:rsidP="00437EE3">
      <w:pPr>
        <w:pStyle w:val="Ttulo"/>
        <w:rPr>
          <w:rFonts w:ascii="Arial" w:hAnsi="Arial" w:cs="Arial"/>
          <w:i/>
          <w:sz w:val="24"/>
          <w:szCs w:val="24"/>
          <w:lang w:val="es-CO"/>
        </w:rPr>
      </w:pPr>
      <w:r w:rsidRPr="004D796E">
        <w:rPr>
          <w:rFonts w:ascii="Arial" w:hAnsi="Arial" w:cs="Arial"/>
          <w:i/>
          <w:sz w:val="24"/>
          <w:szCs w:val="24"/>
          <w:lang w:val="es-CO"/>
        </w:rPr>
        <w:t>“H. GESTIÓN DEL TALENTO HUMANO”</w:t>
      </w:r>
    </w:p>
    <w:p w14:paraId="107DB3BF" w14:textId="77777777" w:rsidR="00437EE3" w:rsidRPr="004D796E" w:rsidRDefault="00437EE3" w:rsidP="00437EE3">
      <w:pPr>
        <w:pStyle w:val="Ttulo"/>
        <w:rPr>
          <w:rFonts w:ascii="Arial" w:hAnsi="Arial" w:cs="Arial"/>
          <w:i/>
          <w:sz w:val="24"/>
          <w:szCs w:val="24"/>
          <w:lang w:val="es-CO"/>
        </w:rPr>
      </w:pPr>
      <w:r w:rsidRPr="004D796E">
        <w:rPr>
          <w:rFonts w:ascii="Arial" w:hAnsi="Arial" w:cs="Arial"/>
          <w:i/>
          <w:sz w:val="24"/>
          <w:szCs w:val="24"/>
          <w:lang w:val="es-CO"/>
        </w:rPr>
        <w:t xml:space="preserve"> Y PROCESO </w:t>
      </w:r>
    </w:p>
    <w:p w14:paraId="416563AE" w14:textId="77777777" w:rsidR="00437EE3" w:rsidRPr="004D796E" w:rsidRDefault="00437EE3" w:rsidP="00437EE3">
      <w:pPr>
        <w:pStyle w:val="Ttulo"/>
        <w:rPr>
          <w:rFonts w:ascii="Arial" w:hAnsi="Arial" w:cs="Arial"/>
          <w:sz w:val="24"/>
          <w:szCs w:val="24"/>
          <w:lang w:val="es-CO"/>
        </w:rPr>
      </w:pPr>
      <w:r w:rsidRPr="004D796E">
        <w:rPr>
          <w:rFonts w:ascii="Arial" w:hAnsi="Arial" w:cs="Arial"/>
          <w:i/>
          <w:sz w:val="24"/>
          <w:szCs w:val="24"/>
          <w:lang w:val="es-CO"/>
        </w:rPr>
        <w:t>“H05. MANEJO DEL FONDO PRESTACIONAL”</w:t>
      </w:r>
    </w:p>
    <w:p w14:paraId="69ADD403" w14:textId="77777777" w:rsidR="00437EE3" w:rsidRPr="004D796E" w:rsidRDefault="00437EE3" w:rsidP="00437EE3">
      <w:pPr>
        <w:pStyle w:val="Ttulo"/>
        <w:rPr>
          <w:rFonts w:ascii="Arial" w:hAnsi="Arial" w:cs="Arial"/>
          <w:sz w:val="32"/>
          <w:lang w:val="es-CO"/>
        </w:rPr>
      </w:pPr>
    </w:p>
    <w:p w14:paraId="4CAB7412" w14:textId="77777777" w:rsidR="00437EE3" w:rsidRDefault="00437EE3" w:rsidP="00437EE3">
      <w:pPr>
        <w:pStyle w:val="frontcopyright"/>
        <w:ind w:left="990"/>
        <w:rPr>
          <w:b/>
          <w:color w:val="auto"/>
          <w:sz w:val="24"/>
          <w:szCs w:val="24"/>
        </w:rPr>
      </w:pPr>
    </w:p>
    <w:p w14:paraId="6890AF7A" w14:textId="77777777" w:rsidR="00437EE3" w:rsidRDefault="00437EE3" w:rsidP="00437EE3">
      <w:pPr>
        <w:pStyle w:val="frontcopyright"/>
        <w:ind w:left="990"/>
        <w:rPr>
          <w:b/>
          <w:color w:val="auto"/>
          <w:sz w:val="24"/>
          <w:szCs w:val="24"/>
        </w:rPr>
      </w:pPr>
    </w:p>
    <w:p w14:paraId="11A8CC77" w14:textId="77777777" w:rsidR="00437EE3" w:rsidRDefault="00437EE3" w:rsidP="00437EE3">
      <w:pPr>
        <w:pStyle w:val="frontcopyright"/>
        <w:ind w:left="990"/>
        <w:rPr>
          <w:b/>
          <w:color w:val="auto"/>
          <w:sz w:val="24"/>
          <w:szCs w:val="24"/>
        </w:rPr>
      </w:pPr>
    </w:p>
    <w:p w14:paraId="13B8AF59" w14:textId="77777777" w:rsidR="00437EE3" w:rsidRDefault="00437EE3" w:rsidP="00437EE3">
      <w:pPr>
        <w:pStyle w:val="frontcopyright"/>
        <w:ind w:left="990"/>
        <w:rPr>
          <w:b/>
          <w:color w:val="auto"/>
          <w:sz w:val="24"/>
          <w:szCs w:val="24"/>
        </w:rPr>
      </w:pPr>
    </w:p>
    <w:p w14:paraId="2F2BB310" w14:textId="5E459605" w:rsidR="00437EE3" w:rsidRPr="004D796E" w:rsidRDefault="00751FF8" w:rsidP="00437EE3">
      <w:pPr>
        <w:pStyle w:val="frontcopyright"/>
        <w:ind w:left="990"/>
        <w:rPr>
          <w:b/>
          <w:color w:val="auto"/>
          <w:sz w:val="24"/>
          <w:szCs w:val="24"/>
        </w:rPr>
        <w:sectPr w:rsidR="00437EE3" w:rsidRPr="004D796E" w:rsidSect="00751753">
          <w:headerReference w:type="default" r:id="rId7"/>
          <w:footerReference w:type="default" r:id="rId8"/>
          <w:headerReference w:type="first" r:id="rId9"/>
          <w:pgSz w:w="12242" w:h="15842" w:code="1"/>
          <w:pgMar w:top="487" w:right="1699" w:bottom="1699" w:left="1699" w:header="720" w:footer="450" w:gutter="0"/>
          <w:pgNumType w:start="1"/>
          <w:cols w:space="720"/>
          <w:titlePg/>
        </w:sectPr>
      </w:pPr>
      <w:r>
        <w:rPr>
          <w:b/>
          <w:color w:val="auto"/>
          <w:sz w:val="24"/>
          <w:szCs w:val="24"/>
        </w:rPr>
        <w:t>Junio</w:t>
      </w:r>
      <w:r w:rsidR="00437EE3" w:rsidRPr="004D796E">
        <w:rPr>
          <w:b/>
          <w:color w:val="auto"/>
          <w:sz w:val="24"/>
          <w:szCs w:val="24"/>
        </w:rPr>
        <w:t xml:space="preserve"> de 20</w:t>
      </w:r>
      <w:r w:rsidR="008863F4">
        <w:rPr>
          <w:b/>
          <w:color w:val="auto"/>
          <w:sz w:val="24"/>
          <w:szCs w:val="24"/>
        </w:rPr>
        <w:t>26</w:t>
      </w:r>
    </w:p>
    <w:p w14:paraId="3A813C76" w14:textId="77777777" w:rsidR="00437EE3" w:rsidRPr="008D1DC4" w:rsidRDefault="00437EE3" w:rsidP="00437EE3">
      <w:pPr>
        <w:pStyle w:val="frontcopyright"/>
        <w:ind w:left="990"/>
        <w:rPr>
          <w:rFonts w:ascii="Times New Roman" w:hAnsi="Times New Roman" w:cs="Times New Roman"/>
          <w:sz w:val="24"/>
          <w:szCs w:val="24"/>
        </w:rPr>
      </w:pPr>
    </w:p>
    <w:p w14:paraId="0AF957EF" w14:textId="77777777" w:rsidR="00437EE3" w:rsidRDefault="00437EE3" w:rsidP="00437EE3">
      <w:pPr>
        <w:rPr>
          <w:rFonts w:ascii="Arial" w:hAnsi="Arial" w:cs="Arial"/>
          <w:b/>
        </w:rPr>
      </w:pPr>
      <w:r w:rsidRPr="004D796E">
        <w:rPr>
          <w:rFonts w:ascii="Arial" w:hAnsi="Arial" w:cs="Arial"/>
          <w:b/>
        </w:rPr>
        <w:t>INFORMACIÓN DEL DOCUMENTO</w:t>
      </w:r>
    </w:p>
    <w:p w14:paraId="1AAF0FDE" w14:textId="77777777" w:rsidR="00437EE3" w:rsidRPr="004D796E" w:rsidRDefault="00437EE3" w:rsidP="00437EE3">
      <w:pPr>
        <w:rPr>
          <w:rFonts w:ascii="Arial" w:hAnsi="Arial" w:cs="Arial"/>
        </w:rPr>
      </w:pPr>
    </w:p>
    <w:tbl>
      <w:tblPr>
        <w:tblW w:w="96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01"/>
        <w:gridCol w:w="1984"/>
        <w:gridCol w:w="2552"/>
        <w:gridCol w:w="3969"/>
      </w:tblGrid>
      <w:tr w:rsidR="00437EE3" w:rsidRPr="004D796E" w14:paraId="3D84A4A3" w14:textId="77777777" w:rsidTr="00D7457B">
        <w:tc>
          <w:tcPr>
            <w:tcW w:w="1101" w:type="dxa"/>
            <w:tcBorders>
              <w:top w:val="single" w:sz="6" w:space="0" w:color="auto"/>
              <w:left w:val="single" w:sz="6" w:space="0" w:color="auto"/>
              <w:bottom w:val="single" w:sz="6" w:space="0" w:color="auto"/>
              <w:right w:val="single" w:sz="6" w:space="0" w:color="auto"/>
            </w:tcBorders>
            <w:shd w:val="pct12" w:color="auto" w:fill="auto"/>
          </w:tcPr>
          <w:p w14:paraId="49007949" w14:textId="77777777" w:rsidR="00437EE3" w:rsidRPr="004D796E" w:rsidRDefault="00437EE3" w:rsidP="00D7457B">
            <w:pPr>
              <w:rPr>
                <w:rFonts w:ascii="Arial" w:hAnsi="Arial" w:cs="Arial"/>
                <w:b/>
              </w:rPr>
            </w:pPr>
            <w:r w:rsidRPr="004D796E">
              <w:rPr>
                <w:rFonts w:ascii="Arial" w:hAnsi="Arial" w:cs="Arial"/>
                <w:b/>
              </w:rPr>
              <w:t>Versión</w:t>
            </w:r>
          </w:p>
        </w:tc>
        <w:tc>
          <w:tcPr>
            <w:tcW w:w="1984" w:type="dxa"/>
            <w:tcBorders>
              <w:top w:val="single" w:sz="6" w:space="0" w:color="auto"/>
              <w:left w:val="single" w:sz="6" w:space="0" w:color="auto"/>
              <w:bottom w:val="single" w:sz="6" w:space="0" w:color="auto"/>
              <w:right w:val="single" w:sz="6" w:space="0" w:color="auto"/>
            </w:tcBorders>
            <w:shd w:val="pct12" w:color="auto" w:fill="auto"/>
          </w:tcPr>
          <w:p w14:paraId="3239C3DB" w14:textId="77777777" w:rsidR="00437EE3" w:rsidRPr="004D796E" w:rsidRDefault="00437EE3" w:rsidP="00D7457B">
            <w:pPr>
              <w:rPr>
                <w:rFonts w:ascii="Arial" w:hAnsi="Arial" w:cs="Arial"/>
                <w:b/>
              </w:rPr>
            </w:pPr>
            <w:r w:rsidRPr="004D796E">
              <w:rPr>
                <w:rFonts w:ascii="Arial" w:hAnsi="Arial" w:cs="Arial"/>
                <w:b/>
              </w:rPr>
              <w:t xml:space="preserve">Fecha </w:t>
            </w:r>
            <w:r w:rsidRPr="004D796E">
              <w:rPr>
                <w:rFonts w:ascii="Arial" w:hAnsi="Arial" w:cs="Arial"/>
              </w:rPr>
              <w:t>[</w:t>
            </w:r>
            <w:proofErr w:type="spellStart"/>
            <w:r w:rsidRPr="004D796E">
              <w:rPr>
                <w:rFonts w:ascii="Arial" w:hAnsi="Arial" w:cs="Arial"/>
              </w:rPr>
              <w:t>dd</w:t>
            </w:r>
            <w:proofErr w:type="spellEnd"/>
            <w:r w:rsidRPr="004D796E">
              <w:rPr>
                <w:rFonts w:ascii="Arial" w:hAnsi="Arial" w:cs="Arial"/>
              </w:rPr>
              <w:t>/mm/</w:t>
            </w:r>
            <w:proofErr w:type="spellStart"/>
            <w:r w:rsidRPr="004D796E">
              <w:rPr>
                <w:rFonts w:ascii="Arial" w:hAnsi="Arial" w:cs="Arial"/>
              </w:rPr>
              <w:t>yy</w:t>
            </w:r>
            <w:proofErr w:type="spellEnd"/>
            <w:r w:rsidRPr="004D796E">
              <w:rPr>
                <w:rFonts w:ascii="Arial" w:hAnsi="Arial" w:cs="Arial"/>
              </w:rPr>
              <w:t>]</w:t>
            </w:r>
          </w:p>
        </w:tc>
        <w:tc>
          <w:tcPr>
            <w:tcW w:w="2552" w:type="dxa"/>
            <w:tcBorders>
              <w:top w:val="single" w:sz="6" w:space="0" w:color="auto"/>
              <w:left w:val="single" w:sz="6" w:space="0" w:color="auto"/>
              <w:bottom w:val="single" w:sz="6" w:space="0" w:color="auto"/>
              <w:right w:val="single" w:sz="6" w:space="0" w:color="auto"/>
            </w:tcBorders>
            <w:shd w:val="pct12" w:color="auto" w:fill="auto"/>
          </w:tcPr>
          <w:p w14:paraId="6D1B7655" w14:textId="77777777" w:rsidR="00437EE3" w:rsidRPr="004D796E" w:rsidRDefault="00437EE3" w:rsidP="00D7457B">
            <w:pPr>
              <w:rPr>
                <w:rFonts w:ascii="Arial" w:hAnsi="Arial" w:cs="Arial"/>
                <w:b/>
              </w:rPr>
            </w:pPr>
            <w:r w:rsidRPr="004D796E">
              <w:rPr>
                <w:rFonts w:ascii="Arial" w:hAnsi="Arial" w:cs="Arial"/>
                <w:b/>
              </w:rPr>
              <w:t>Elaborado por:</w:t>
            </w:r>
          </w:p>
        </w:tc>
        <w:tc>
          <w:tcPr>
            <w:tcW w:w="3969" w:type="dxa"/>
            <w:tcBorders>
              <w:top w:val="single" w:sz="6" w:space="0" w:color="auto"/>
              <w:left w:val="single" w:sz="6" w:space="0" w:color="auto"/>
              <w:bottom w:val="single" w:sz="6" w:space="0" w:color="auto"/>
              <w:right w:val="single" w:sz="6" w:space="0" w:color="auto"/>
            </w:tcBorders>
            <w:shd w:val="pct12" w:color="auto" w:fill="auto"/>
          </w:tcPr>
          <w:p w14:paraId="5197898C" w14:textId="77777777" w:rsidR="00437EE3" w:rsidRPr="004D796E" w:rsidRDefault="00437EE3" w:rsidP="00D7457B">
            <w:pPr>
              <w:rPr>
                <w:rFonts w:ascii="Arial" w:hAnsi="Arial" w:cs="Arial"/>
                <w:b/>
              </w:rPr>
            </w:pPr>
            <w:r w:rsidRPr="004D796E">
              <w:rPr>
                <w:rFonts w:ascii="Arial" w:hAnsi="Arial" w:cs="Arial"/>
                <w:b/>
              </w:rPr>
              <w:t>Razón de la actualización</w:t>
            </w:r>
          </w:p>
        </w:tc>
      </w:tr>
      <w:tr w:rsidR="00437EE3" w:rsidRPr="004D796E" w14:paraId="66F9DC0F" w14:textId="77777777" w:rsidTr="00D7457B">
        <w:tc>
          <w:tcPr>
            <w:tcW w:w="1101" w:type="dxa"/>
            <w:tcBorders>
              <w:top w:val="single" w:sz="6" w:space="0" w:color="auto"/>
              <w:left w:val="single" w:sz="6" w:space="0" w:color="auto"/>
              <w:bottom w:val="single" w:sz="6" w:space="0" w:color="auto"/>
              <w:right w:val="single" w:sz="6" w:space="0" w:color="auto"/>
            </w:tcBorders>
          </w:tcPr>
          <w:p w14:paraId="3774E877" w14:textId="77777777" w:rsidR="002C77AB" w:rsidRDefault="002C77AB" w:rsidP="007F2A5E">
            <w:pPr>
              <w:spacing w:after="0"/>
              <w:jc w:val="center"/>
              <w:rPr>
                <w:rFonts w:ascii="Arial" w:hAnsi="Arial" w:cs="Arial"/>
              </w:rPr>
            </w:pPr>
          </w:p>
          <w:p w14:paraId="733786A5" w14:textId="77777777" w:rsidR="002C77AB" w:rsidRDefault="002C77AB" w:rsidP="007F2A5E">
            <w:pPr>
              <w:spacing w:after="0"/>
              <w:jc w:val="center"/>
              <w:rPr>
                <w:rFonts w:ascii="Arial" w:hAnsi="Arial" w:cs="Arial"/>
              </w:rPr>
            </w:pPr>
          </w:p>
          <w:p w14:paraId="7C6E0D47" w14:textId="77777777" w:rsidR="002C77AB" w:rsidRDefault="002C77AB" w:rsidP="007F2A5E">
            <w:pPr>
              <w:spacing w:after="0"/>
              <w:jc w:val="center"/>
              <w:rPr>
                <w:rFonts w:ascii="Arial" w:hAnsi="Arial" w:cs="Arial"/>
              </w:rPr>
            </w:pPr>
          </w:p>
          <w:p w14:paraId="029B183B" w14:textId="77777777" w:rsidR="00E15480" w:rsidRDefault="00E15480" w:rsidP="007F2A5E">
            <w:pPr>
              <w:spacing w:after="0"/>
              <w:jc w:val="center"/>
              <w:rPr>
                <w:rFonts w:ascii="Arial" w:hAnsi="Arial" w:cs="Arial"/>
              </w:rPr>
            </w:pPr>
          </w:p>
          <w:p w14:paraId="1AC5C1C2" w14:textId="77777777" w:rsidR="00E15480" w:rsidRDefault="00E15480" w:rsidP="007F2A5E">
            <w:pPr>
              <w:spacing w:after="0"/>
              <w:jc w:val="center"/>
              <w:rPr>
                <w:rFonts w:ascii="Arial" w:hAnsi="Arial" w:cs="Arial"/>
              </w:rPr>
            </w:pPr>
          </w:p>
          <w:p w14:paraId="24ACE6D2" w14:textId="12FD4ED3" w:rsidR="00437EE3" w:rsidRPr="005249EF" w:rsidDel="006A5468" w:rsidRDefault="00437EE3" w:rsidP="007F2A5E">
            <w:pPr>
              <w:spacing w:after="0"/>
              <w:jc w:val="center"/>
              <w:rPr>
                <w:rFonts w:ascii="Arial" w:hAnsi="Arial" w:cs="Arial"/>
              </w:rPr>
            </w:pPr>
            <w:r w:rsidRPr="005249EF">
              <w:rPr>
                <w:rFonts w:ascii="Arial" w:hAnsi="Arial" w:cs="Arial"/>
              </w:rPr>
              <w:t>1.0</w:t>
            </w:r>
          </w:p>
        </w:tc>
        <w:tc>
          <w:tcPr>
            <w:tcW w:w="1984" w:type="dxa"/>
            <w:tcBorders>
              <w:top w:val="single" w:sz="6" w:space="0" w:color="auto"/>
              <w:left w:val="single" w:sz="6" w:space="0" w:color="auto"/>
              <w:bottom w:val="single" w:sz="6" w:space="0" w:color="auto"/>
              <w:right w:val="single" w:sz="6" w:space="0" w:color="auto"/>
            </w:tcBorders>
          </w:tcPr>
          <w:p w14:paraId="068293D7" w14:textId="77777777" w:rsidR="002C77AB" w:rsidRDefault="002C77AB" w:rsidP="007F2A5E">
            <w:pPr>
              <w:spacing w:after="0"/>
              <w:jc w:val="center"/>
              <w:rPr>
                <w:rFonts w:ascii="Arial" w:hAnsi="Arial" w:cs="Arial"/>
              </w:rPr>
            </w:pPr>
          </w:p>
          <w:p w14:paraId="563A861A" w14:textId="77777777" w:rsidR="002C77AB" w:rsidRDefault="002C77AB" w:rsidP="007F2A5E">
            <w:pPr>
              <w:spacing w:after="0"/>
              <w:jc w:val="center"/>
              <w:rPr>
                <w:rFonts w:ascii="Arial" w:hAnsi="Arial" w:cs="Arial"/>
              </w:rPr>
            </w:pPr>
          </w:p>
          <w:p w14:paraId="4F03BFB8" w14:textId="77777777" w:rsidR="002C77AB" w:rsidRDefault="002C77AB" w:rsidP="007F2A5E">
            <w:pPr>
              <w:spacing w:after="0"/>
              <w:jc w:val="center"/>
              <w:rPr>
                <w:rFonts w:ascii="Arial" w:hAnsi="Arial" w:cs="Arial"/>
              </w:rPr>
            </w:pPr>
          </w:p>
          <w:p w14:paraId="465F6EEE" w14:textId="77777777" w:rsidR="002C77AB" w:rsidRDefault="002C77AB" w:rsidP="007F2A5E">
            <w:pPr>
              <w:spacing w:after="0"/>
              <w:jc w:val="center"/>
              <w:rPr>
                <w:rFonts w:ascii="Arial" w:hAnsi="Arial" w:cs="Arial"/>
              </w:rPr>
            </w:pPr>
          </w:p>
          <w:p w14:paraId="759097DC" w14:textId="77777777" w:rsidR="002C77AB" w:rsidRDefault="002C77AB" w:rsidP="007F2A5E">
            <w:pPr>
              <w:spacing w:after="0"/>
              <w:jc w:val="center"/>
              <w:rPr>
                <w:rFonts w:ascii="Arial" w:hAnsi="Arial" w:cs="Arial"/>
              </w:rPr>
            </w:pPr>
          </w:p>
          <w:p w14:paraId="181FC575" w14:textId="78177AE6" w:rsidR="00437EE3" w:rsidRPr="005249EF" w:rsidRDefault="003339DA" w:rsidP="007F2A5E">
            <w:pPr>
              <w:spacing w:after="0"/>
              <w:jc w:val="center"/>
              <w:rPr>
                <w:rFonts w:ascii="Arial" w:hAnsi="Arial" w:cs="Arial"/>
              </w:rPr>
            </w:pPr>
            <w:r w:rsidRPr="005249EF">
              <w:rPr>
                <w:rFonts w:ascii="Arial" w:hAnsi="Arial" w:cs="Arial"/>
              </w:rPr>
              <w:t>2</w:t>
            </w:r>
            <w:r w:rsidR="00BB1928">
              <w:rPr>
                <w:rFonts w:ascii="Arial" w:hAnsi="Arial" w:cs="Arial"/>
              </w:rPr>
              <w:t>5</w:t>
            </w:r>
            <w:r w:rsidRPr="005249EF">
              <w:rPr>
                <w:rFonts w:ascii="Arial" w:hAnsi="Arial" w:cs="Arial"/>
              </w:rPr>
              <w:t>/</w:t>
            </w:r>
            <w:r w:rsidR="008863F4" w:rsidRPr="005249EF">
              <w:rPr>
                <w:rFonts w:ascii="Arial" w:hAnsi="Arial" w:cs="Arial"/>
              </w:rPr>
              <w:t>05</w:t>
            </w:r>
            <w:r w:rsidRPr="005249EF">
              <w:rPr>
                <w:rFonts w:ascii="Arial" w:hAnsi="Arial" w:cs="Arial"/>
              </w:rPr>
              <w:t>/20</w:t>
            </w:r>
            <w:r w:rsidR="008863F4" w:rsidRPr="005249EF">
              <w:rPr>
                <w:rFonts w:ascii="Arial" w:hAnsi="Arial" w:cs="Arial"/>
              </w:rPr>
              <w:t>26</w:t>
            </w:r>
          </w:p>
        </w:tc>
        <w:tc>
          <w:tcPr>
            <w:tcW w:w="2552" w:type="dxa"/>
            <w:tcBorders>
              <w:top w:val="single" w:sz="6" w:space="0" w:color="auto"/>
              <w:left w:val="single" w:sz="6" w:space="0" w:color="auto"/>
              <w:bottom w:val="single" w:sz="6" w:space="0" w:color="auto"/>
              <w:right w:val="single" w:sz="6" w:space="0" w:color="auto"/>
            </w:tcBorders>
          </w:tcPr>
          <w:p w14:paraId="07311A9C" w14:textId="77777777" w:rsidR="005249EF" w:rsidRDefault="005249EF" w:rsidP="007F2A5E">
            <w:pPr>
              <w:spacing w:after="0"/>
              <w:jc w:val="center"/>
              <w:rPr>
                <w:rFonts w:ascii="Arial" w:hAnsi="Arial" w:cs="Arial"/>
              </w:rPr>
            </w:pPr>
          </w:p>
          <w:p w14:paraId="1F638BC8" w14:textId="77777777" w:rsidR="005249EF" w:rsidRDefault="005249EF" w:rsidP="007F2A5E">
            <w:pPr>
              <w:spacing w:after="0"/>
              <w:jc w:val="center"/>
              <w:rPr>
                <w:rFonts w:ascii="Arial" w:hAnsi="Arial" w:cs="Arial"/>
              </w:rPr>
            </w:pPr>
          </w:p>
          <w:p w14:paraId="681B0B7F" w14:textId="3A46B7B8" w:rsidR="005249EF" w:rsidRPr="005249EF" w:rsidRDefault="005249EF" w:rsidP="007F2A5E">
            <w:pPr>
              <w:spacing w:after="0"/>
              <w:jc w:val="center"/>
              <w:rPr>
                <w:rFonts w:ascii="Arial" w:hAnsi="Arial" w:cs="Arial"/>
              </w:rPr>
            </w:pPr>
            <w:r w:rsidRPr="005249EF">
              <w:rPr>
                <w:rFonts w:ascii="Arial" w:hAnsi="Arial" w:cs="Arial"/>
              </w:rPr>
              <w:t xml:space="preserve">Aura María Duarte Prado </w:t>
            </w:r>
            <w:r w:rsidR="00BB1928">
              <w:rPr>
                <w:rFonts w:ascii="Arial" w:hAnsi="Arial" w:cs="Arial"/>
              </w:rPr>
              <w:t>Auxiliar Administrativo</w:t>
            </w:r>
            <w:r w:rsidRPr="005249EF">
              <w:rPr>
                <w:rFonts w:ascii="Arial" w:hAnsi="Arial" w:cs="Arial"/>
              </w:rPr>
              <w:t xml:space="preserve"> H05</w:t>
            </w:r>
          </w:p>
          <w:p w14:paraId="7094F428" w14:textId="77777777" w:rsidR="005249EF" w:rsidRPr="005249EF" w:rsidRDefault="005249EF" w:rsidP="007F2A5E">
            <w:pPr>
              <w:spacing w:after="0"/>
              <w:jc w:val="center"/>
              <w:rPr>
                <w:rFonts w:ascii="Arial" w:hAnsi="Arial" w:cs="Arial"/>
              </w:rPr>
            </w:pPr>
          </w:p>
          <w:p w14:paraId="1D678763" w14:textId="77777777" w:rsidR="005249EF" w:rsidRPr="005249EF" w:rsidRDefault="005249EF" w:rsidP="007F2A5E">
            <w:pPr>
              <w:spacing w:after="0"/>
              <w:jc w:val="center"/>
              <w:rPr>
                <w:rFonts w:ascii="Arial" w:hAnsi="Arial" w:cs="Arial"/>
              </w:rPr>
            </w:pPr>
          </w:p>
          <w:p w14:paraId="15E6D1B4" w14:textId="27C1A753" w:rsidR="00437EE3" w:rsidRPr="005249EF" w:rsidRDefault="005249EF" w:rsidP="007F2A5E">
            <w:pPr>
              <w:spacing w:after="0"/>
              <w:jc w:val="center"/>
              <w:rPr>
                <w:rFonts w:ascii="Arial" w:hAnsi="Arial" w:cs="Arial"/>
              </w:rPr>
            </w:pPr>
            <w:r w:rsidRPr="005249EF">
              <w:rPr>
                <w:rFonts w:ascii="Arial" w:hAnsi="Arial" w:cs="Arial"/>
              </w:rPr>
              <w:t>Deysy Katerine Niño Suarez           Contratista</w:t>
            </w:r>
          </w:p>
        </w:tc>
        <w:tc>
          <w:tcPr>
            <w:tcW w:w="3969" w:type="dxa"/>
            <w:tcBorders>
              <w:top w:val="single" w:sz="6" w:space="0" w:color="auto"/>
              <w:left w:val="single" w:sz="6" w:space="0" w:color="auto"/>
              <w:bottom w:val="single" w:sz="6" w:space="0" w:color="auto"/>
              <w:right w:val="single" w:sz="6" w:space="0" w:color="auto"/>
            </w:tcBorders>
          </w:tcPr>
          <w:p w14:paraId="5307A2B5" w14:textId="59648667" w:rsidR="00437EE3" w:rsidRPr="005249EF" w:rsidRDefault="005249EF" w:rsidP="007F2A5E">
            <w:pPr>
              <w:jc w:val="both"/>
              <w:rPr>
                <w:rFonts w:ascii="Arial" w:hAnsi="Arial" w:cs="Arial"/>
              </w:rPr>
            </w:pPr>
            <w:r>
              <w:rPr>
                <w:rFonts w:ascii="Arial" w:hAnsi="Arial" w:cs="Arial"/>
              </w:rPr>
              <w:t xml:space="preserve">Creación del subproceso </w:t>
            </w:r>
            <w:r w:rsidRPr="005249EF">
              <w:rPr>
                <w:rFonts w:ascii="Arial" w:hAnsi="Arial" w:cs="Arial"/>
              </w:rPr>
              <w:t>H5.07. Trámite de Cesantías Parciales o Definitivas para Personal Administrativo con el propósito de establecer lineamientos claros, estandarizados y controlados para la recepción, revisión, validación, liquidación, reconocimiento y pago de las cesantías parciales y definitivas del personal administrativo de la Secretaría de Educación,</w:t>
            </w:r>
          </w:p>
        </w:tc>
      </w:tr>
      <w:tr w:rsidR="00751FF8" w:rsidRPr="004D796E" w14:paraId="28A19088" w14:textId="77777777" w:rsidTr="00D7457B">
        <w:tc>
          <w:tcPr>
            <w:tcW w:w="1101" w:type="dxa"/>
            <w:tcBorders>
              <w:top w:val="single" w:sz="6" w:space="0" w:color="auto"/>
              <w:left w:val="single" w:sz="6" w:space="0" w:color="auto"/>
              <w:bottom w:val="single" w:sz="6" w:space="0" w:color="auto"/>
              <w:right w:val="single" w:sz="6" w:space="0" w:color="auto"/>
            </w:tcBorders>
          </w:tcPr>
          <w:p w14:paraId="263F4347" w14:textId="77777777" w:rsidR="003B679E" w:rsidRDefault="003B679E" w:rsidP="007F2A5E">
            <w:pPr>
              <w:spacing w:after="0"/>
              <w:jc w:val="center"/>
              <w:rPr>
                <w:rFonts w:ascii="Arial" w:hAnsi="Arial" w:cs="Arial"/>
              </w:rPr>
            </w:pPr>
          </w:p>
          <w:p w14:paraId="22B55DB5" w14:textId="77777777" w:rsidR="003B679E" w:rsidRDefault="003B679E" w:rsidP="007F2A5E">
            <w:pPr>
              <w:spacing w:after="0"/>
              <w:jc w:val="center"/>
              <w:rPr>
                <w:rFonts w:ascii="Arial" w:hAnsi="Arial" w:cs="Arial"/>
              </w:rPr>
            </w:pPr>
          </w:p>
          <w:p w14:paraId="2405B27A" w14:textId="6404AEDE" w:rsidR="00751FF8" w:rsidRDefault="00751FF8" w:rsidP="007F2A5E">
            <w:pPr>
              <w:spacing w:after="0"/>
              <w:jc w:val="center"/>
              <w:rPr>
                <w:rFonts w:ascii="Arial" w:hAnsi="Arial" w:cs="Arial"/>
              </w:rPr>
            </w:pPr>
            <w:r>
              <w:rPr>
                <w:rFonts w:ascii="Arial" w:hAnsi="Arial" w:cs="Arial"/>
              </w:rPr>
              <w:t>2</w:t>
            </w:r>
            <w:r w:rsidR="003B679E">
              <w:rPr>
                <w:rFonts w:ascii="Arial" w:hAnsi="Arial" w:cs="Arial"/>
              </w:rPr>
              <w:t>.0</w:t>
            </w:r>
          </w:p>
        </w:tc>
        <w:tc>
          <w:tcPr>
            <w:tcW w:w="1984" w:type="dxa"/>
            <w:tcBorders>
              <w:top w:val="single" w:sz="6" w:space="0" w:color="auto"/>
              <w:left w:val="single" w:sz="6" w:space="0" w:color="auto"/>
              <w:bottom w:val="single" w:sz="6" w:space="0" w:color="auto"/>
              <w:right w:val="single" w:sz="6" w:space="0" w:color="auto"/>
            </w:tcBorders>
          </w:tcPr>
          <w:p w14:paraId="7B6894D8" w14:textId="77777777" w:rsidR="003B679E" w:rsidRDefault="003B679E" w:rsidP="007F2A5E">
            <w:pPr>
              <w:spacing w:after="0"/>
              <w:jc w:val="center"/>
              <w:rPr>
                <w:rFonts w:ascii="Arial" w:hAnsi="Arial" w:cs="Arial"/>
              </w:rPr>
            </w:pPr>
          </w:p>
          <w:p w14:paraId="3A55507E" w14:textId="77777777" w:rsidR="003B679E" w:rsidRDefault="003B679E" w:rsidP="007F2A5E">
            <w:pPr>
              <w:spacing w:after="0"/>
              <w:jc w:val="center"/>
              <w:rPr>
                <w:rFonts w:ascii="Arial" w:hAnsi="Arial" w:cs="Arial"/>
              </w:rPr>
            </w:pPr>
          </w:p>
          <w:p w14:paraId="099CB490" w14:textId="76231123" w:rsidR="00751FF8" w:rsidRDefault="00751FF8" w:rsidP="007F2A5E">
            <w:pPr>
              <w:spacing w:after="0"/>
              <w:jc w:val="center"/>
              <w:rPr>
                <w:rFonts w:ascii="Arial" w:hAnsi="Arial" w:cs="Arial"/>
              </w:rPr>
            </w:pPr>
            <w:r>
              <w:rPr>
                <w:rFonts w:ascii="Arial" w:hAnsi="Arial" w:cs="Arial"/>
              </w:rPr>
              <w:t>12/06/2026</w:t>
            </w:r>
          </w:p>
        </w:tc>
        <w:tc>
          <w:tcPr>
            <w:tcW w:w="2552" w:type="dxa"/>
            <w:tcBorders>
              <w:top w:val="single" w:sz="6" w:space="0" w:color="auto"/>
              <w:left w:val="single" w:sz="6" w:space="0" w:color="auto"/>
              <w:bottom w:val="single" w:sz="6" w:space="0" w:color="auto"/>
              <w:right w:val="single" w:sz="6" w:space="0" w:color="auto"/>
            </w:tcBorders>
          </w:tcPr>
          <w:p w14:paraId="1B675268" w14:textId="77777777" w:rsidR="00751FF8" w:rsidRDefault="00751FF8" w:rsidP="003B679E">
            <w:pPr>
              <w:spacing w:before="240" w:after="0"/>
              <w:rPr>
                <w:rFonts w:ascii="Arial" w:hAnsi="Arial" w:cs="Arial"/>
              </w:rPr>
            </w:pPr>
          </w:p>
          <w:p w14:paraId="65D12430" w14:textId="77777777" w:rsidR="00751FF8" w:rsidRPr="005249EF" w:rsidRDefault="00751FF8" w:rsidP="007F2A5E">
            <w:pPr>
              <w:spacing w:after="0"/>
              <w:jc w:val="center"/>
              <w:rPr>
                <w:rFonts w:ascii="Arial" w:hAnsi="Arial" w:cs="Arial"/>
              </w:rPr>
            </w:pPr>
            <w:r w:rsidRPr="005249EF">
              <w:rPr>
                <w:rFonts w:ascii="Arial" w:hAnsi="Arial" w:cs="Arial"/>
              </w:rPr>
              <w:t xml:space="preserve">Aura María Duarte Prado </w:t>
            </w:r>
            <w:r>
              <w:rPr>
                <w:rFonts w:ascii="Arial" w:hAnsi="Arial" w:cs="Arial"/>
              </w:rPr>
              <w:t>Auxiliar Administrativo</w:t>
            </w:r>
            <w:r w:rsidRPr="005249EF">
              <w:rPr>
                <w:rFonts w:ascii="Arial" w:hAnsi="Arial" w:cs="Arial"/>
              </w:rPr>
              <w:t xml:space="preserve"> H05</w:t>
            </w:r>
          </w:p>
          <w:p w14:paraId="5FFECF91" w14:textId="77777777" w:rsidR="003B679E" w:rsidRPr="005249EF" w:rsidRDefault="003B679E" w:rsidP="003B679E">
            <w:pPr>
              <w:spacing w:after="0"/>
              <w:rPr>
                <w:rFonts w:ascii="Arial" w:hAnsi="Arial" w:cs="Arial"/>
              </w:rPr>
            </w:pPr>
          </w:p>
          <w:p w14:paraId="5BC79B4D" w14:textId="0B12F9B8" w:rsidR="00751FF8" w:rsidRDefault="00751FF8" w:rsidP="007F2A5E">
            <w:pPr>
              <w:spacing w:after="0"/>
              <w:jc w:val="center"/>
              <w:rPr>
                <w:rFonts w:ascii="Arial" w:hAnsi="Arial" w:cs="Arial"/>
              </w:rPr>
            </w:pPr>
            <w:r w:rsidRPr="005249EF">
              <w:rPr>
                <w:rFonts w:ascii="Arial" w:hAnsi="Arial" w:cs="Arial"/>
              </w:rPr>
              <w:t>Deysy Katerine Niño Suarez           Contratista</w:t>
            </w:r>
          </w:p>
        </w:tc>
        <w:tc>
          <w:tcPr>
            <w:tcW w:w="3969" w:type="dxa"/>
            <w:tcBorders>
              <w:top w:val="single" w:sz="6" w:space="0" w:color="auto"/>
              <w:left w:val="single" w:sz="6" w:space="0" w:color="auto"/>
              <w:bottom w:val="single" w:sz="6" w:space="0" w:color="auto"/>
              <w:right w:val="single" w:sz="6" w:space="0" w:color="auto"/>
            </w:tcBorders>
          </w:tcPr>
          <w:p w14:paraId="139DD282" w14:textId="66B498A2" w:rsidR="00751FF8" w:rsidRDefault="007F2A5E" w:rsidP="003B679E">
            <w:pPr>
              <w:spacing w:before="240"/>
              <w:jc w:val="both"/>
              <w:rPr>
                <w:rFonts w:ascii="Arial" w:hAnsi="Arial" w:cs="Arial"/>
              </w:rPr>
            </w:pPr>
            <w:r w:rsidRPr="007F2A5E">
              <w:rPr>
                <w:rFonts w:ascii="Arial" w:hAnsi="Arial" w:cs="Arial"/>
              </w:rPr>
              <w:t>Se actualiza el subproceso mediante la inclusión de los formatos H05.07.F02 Solicitud de Cesantías Definitivas Funcionarios Administrativos y H05.07.F03 Formulario de Solicitud de Cesantías Funcionarios Administrativos – Beneficiarios</w:t>
            </w:r>
            <w:r w:rsidR="003B679E">
              <w:rPr>
                <w:rFonts w:ascii="Arial" w:hAnsi="Arial" w:cs="Arial"/>
              </w:rPr>
              <w:t>.</w:t>
            </w:r>
          </w:p>
        </w:tc>
      </w:tr>
    </w:tbl>
    <w:p w14:paraId="1A7C1148" w14:textId="77777777" w:rsidR="00437EE3" w:rsidRDefault="00437EE3" w:rsidP="00437EE3">
      <w:pPr>
        <w:rPr>
          <w:lang w:val="es-ES"/>
        </w:rPr>
      </w:pPr>
    </w:p>
    <w:tbl>
      <w:tblPr>
        <w:tblW w:w="9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48"/>
        <w:gridCol w:w="4748"/>
      </w:tblGrid>
      <w:tr w:rsidR="006206B9" w:rsidRPr="00752A05" w14:paraId="54DF4356" w14:textId="77777777" w:rsidTr="005F1CF6">
        <w:tc>
          <w:tcPr>
            <w:tcW w:w="4748" w:type="dxa"/>
          </w:tcPr>
          <w:p w14:paraId="2C5F0156" w14:textId="28B55123" w:rsidR="006206B9" w:rsidRDefault="006206B9" w:rsidP="005F1CF6">
            <w:pPr>
              <w:jc w:val="both"/>
              <w:rPr>
                <w:rFonts w:ascii="Arial" w:hAnsi="Arial" w:cs="Arial"/>
              </w:rPr>
            </w:pPr>
            <w:r w:rsidRPr="005249EF">
              <w:rPr>
                <w:rFonts w:ascii="Arial" w:hAnsi="Arial" w:cs="Arial"/>
              </w:rPr>
              <w:t>Revisado por:</w:t>
            </w:r>
          </w:p>
          <w:p w14:paraId="14A92371" w14:textId="77777777" w:rsidR="00695A4E" w:rsidRPr="005249EF" w:rsidRDefault="00695A4E" w:rsidP="005F1CF6">
            <w:pPr>
              <w:jc w:val="both"/>
              <w:rPr>
                <w:rFonts w:ascii="Arial" w:hAnsi="Arial" w:cs="Arial"/>
              </w:rPr>
            </w:pPr>
          </w:p>
          <w:p w14:paraId="199AB1A2" w14:textId="77777777" w:rsidR="005249EF" w:rsidRPr="005249EF" w:rsidRDefault="005249EF" w:rsidP="005249EF">
            <w:pPr>
              <w:spacing w:after="0"/>
              <w:jc w:val="both"/>
              <w:rPr>
                <w:rFonts w:ascii="Arial" w:hAnsi="Arial" w:cs="Arial"/>
              </w:rPr>
            </w:pPr>
            <w:r w:rsidRPr="005249EF">
              <w:rPr>
                <w:rFonts w:ascii="Arial" w:hAnsi="Arial" w:cs="Arial"/>
              </w:rPr>
              <w:t xml:space="preserve">Karen Margarita Contreras </w:t>
            </w:r>
          </w:p>
          <w:p w14:paraId="5E9D40E2" w14:textId="77777777" w:rsidR="005249EF" w:rsidRPr="005249EF" w:rsidRDefault="005249EF" w:rsidP="005249EF">
            <w:pPr>
              <w:spacing w:after="0"/>
              <w:jc w:val="both"/>
              <w:rPr>
                <w:rFonts w:ascii="Arial" w:hAnsi="Arial" w:cs="Arial"/>
              </w:rPr>
            </w:pPr>
            <w:r w:rsidRPr="005249EF">
              <w:rPr>
                <w:rFonts w:ascii="Arial" w:hAnsi="Arial" w:cs="Arial"/>
              </w:rPr>
              <w:t>Líder del S.G.C</w:t>
            </w:r>
          </w:p>
          <w:p w14:paraId="0CFEFF3C" w14:textId="349B9F34" w:rsidR="005249EF" w:rsidRDefault="005249EF" w:rsidP="005249EF">
            <w:pPr>
              <w:spacing w:after="0"/>
              <w:jc w:val="both"/>
              <w:rPr>
                <w:rFonts w:ascii="Arial" w:hAnsi="Arial" w:cs="Arial"/>
              </w:rPr>
            </w:pPr>
            <w:r w:rsidRPr="005249EF">
              <w:rPr>
                <w:rFonts w:ascii="Arial" w:hAnsi="Arial" w:cs="Arial"/>
              </w:rPr>
              <w:t xml:space="preserve">Fecha: </w:t>
            </w:r>
            <w:r w:rsidR="00751FF8">
              <w:rPr>
                <w:rFonts w:ascii="Arial" w:hAnsi="Arial" w:cs="Arial"/>
              </w:rPr>
              <w:t>12/06/2026</w:t>
            </w:r>
          </w:p>
          <w:p w14:paraId="2845DC80" w14:textId="77777777" w:rsidR="00751FF8" w:rsidRDefault="00751FF8" w:rsidP="005249EF">
            <w:pPr>
              <w:spacing w:after="0"/>
              <w:jc w:val="both"/>
              <w:rPr>
                <w:rFonts w:ascii="Arial" w:hAnsi="Arial" w:cs="Arial"/>
              </w:rPr>
            </w:pPr>
          </w:p>
          <w:p w14:paraId="126BA100" w14:textId="77777777" w:rsidR="00695A4E" w:rsidRPr="005249EF" w:rsidRDefault="00695A4E" w:rsidP="005249EF">
            <w:pPr>
              <w:spacing w:after="0"/>
              <w:jc w:val="both"/>
              <w:rPr>
                <w:rFonts w:ascii="Arial" w:hAnsi="Arial" w:cs="Arial"/>
              </w:rPr>
            </w:pPr>
          </w:p>
          <w:p w14:paraId="2D924ECE" w14:textId="77777777" w:rsidR="005249EF" w:rsidRPr="005249EF" w:rsidRDefault="005249EF" w:rsidP="005249EF">
            <w:pPr>
              <w:spacing w:after="0"/>
              <w:jc w:val="both"/>
              <w:rPr>
                <w:rFonts w:ascii="Arial" w:hAnsi="Arial" w:cs="Arial"/>
              </w:rPr>
            </w:pPr>
            <w:r w:rsidRPr="005249EF">
              <w:rPr>
                <w:rFonts w:ascii="Arial" w:hAnsi="Arial" w:cs="Arial"/>
              </w:rPr>
              <w:t xml:space="preserve">Elva Cecilia </w:t>
            </w:r>
            <w:proofErr w:type="spellStart"/>
            <w:r w:rsidRPr="005249EF">
              <w:rPr>
                <w:rFonts w:ascii="Arial" w:hAnsi="Arial" w:cs="Arial"/>
              </w:rPr>
              <w:t>Ramirez</w:t>
            </w:r>
            <w:proofErr w:type="spellEnd"/>
            <w:r w:rsidRPr="005249EF">
              <w:rPr>
                <w:rFonts w:ascii="Arial" w:hAnsi="Arial" w:cs="Arial"/>
              </w:rPr>
              <w:t xml:space="preserve"> Acuña                 </w:t>
            </w:r>
          </w:p>
          <w:p w14:paraId="60E5FC8A" w14:textId="77777777" w:rsidR="005249EF" w:rsidRPr="005249EF" w:rsidRDefault="005249EF" w:rsidP="005249EF">
            <w:pPr>
              <w:spacing w:after="0"/>
              <w:jc w:val="both"/>
              <w:rPr>
                <w:rFonts w:ascii="Arial" w:hAnsi="Arial" w:cs="Arial"/>
              </w:rPr>
            </w:pPr>
            <w:r w:rsidRPr="005249EF">
              <w:rPr>
                <w:rFonts w:ascii="Arial" w:hAnsi="Arial" w:cs="Arial"/>
              </w:rPr>
              <w:t>Líder del Proceso H05</w:t>
            </w:r>
          </w:p>
          <w:p w14:paraId="6349F3F6" w14:textId="77501FB6" w:rsidR="006206B9" w:rsidRPr="005249EF" w:rsidRDefault="005249EF" w:rsidP="005249EF">
            <w:pPr>
              <w:spacing w:after="0"/>
              <w:jc w:val="both"/>
              <w:rPr>
                <w:rFonts w:ascii="Arial" w:hAnsi="Arial" w:cs="Arial"/>
              </w:rPr>
            </w:pPr>
            <w:r w:rsidRPr="005249EF">
              <w:rPr>
                <w:rFonts w:ascii="Arial" w:hAnsi="Arial" w:cs="Arial"/>
              </w:rPr>
              <w:t xml:space="preserve">Fecha: </w:t>
            </w:r>
            <w:r w:rsidR="00751FF8">
              <w:rPr>
                <w:rFonts w:ascii="Arial" w:hAnsi="Arial" w:cs="Arial"/>
              </w:rPr>
              <w:t>12/06/2026</w:t>
            </w:r>
          </w:p>
          <w:p w14:paraId="27210F97" w14:textId="77777777" w:rsidR="006206B9" w:rsidRPr="005249EF" w:rsidRDefault="006206B9" w:rsidP="005F1CF6">
            <w:pPr>
              <w:spacing w:after="0"/>
              <w:jc w:val="both"/>
              <w:rPr>
                <w:rFonts w:ascii="Arial" w:hAnsi="Arial" w:cs="Arial"/>
              </w:rPr>
            </w:pPr>
            <w:r w:rsidRPr="005249EF">
              <w:rPr>
                <w:rFonts w:ascii="Arial" w:hAnsi="Arial" w:cs="Arial"/>
              </w:rPr>
              <w:t xml:space="preserve">                      </w:t>
            </w:r>
          </w:p>
        </w:tc>
        <w:tc>
          <w:tcPr>
            <w:tcW w:w="4748" w:type="dxa"/>
          </w:tcPr>
          <w:p w14:paraId="3A5FEAEC" w14:textId="77777777" w:rsidR="006206B9" w:rsidRDefault="006206B9" w:rsidP="005F1CF6">
            <w:pPr>
              <w:jc w:val="both"/>
              <w:rPr>
                <w:rFonts w:ascii="Arial" w:hAnsi="Arial" w:cs="Arial"/>
              </w:rPr>
            </w:pPr>
            <w:r w:rsidRPr="005249EF">
              <w:rPr>
                <w:rFonts w:ascii="Arial" w:hAnsi="Arial" w:cs="Arial"/>
              </w:rPr>
              <w:t>Aprobado por:</w:t>
            </w:r>
          </w:p>
          <w:p w14:paraId="46915E80" w14:textId="77777777" w:rsidR="00695A4E" w:rsidRPr="005249EF" w:rsidRDefault="00695A4E" w:rsidP="005F1CF6">
            <w:pPr>
              <w:jc w:val="both"/>
              <w:rPr>
                <w:rFonts w:ascii="Arial" w:hAnsi="Arial" w:cs="Arial"/>
              </w:rPr>
            </w:pPr>
          </w:p>
          <w:p w14:paraId="625320C8" w14:textId="77777777" w:rsidR="005249EF" w:rsidRPr="005249EF" w:rsidRDefault="005249EF" w:rsidP="005249EF">
            <w:pPr>
              <w:spacing w:after="0"/>
              <w:jc w:val="both"/>
              <w:rPr>
                <w:rFonts w:ascii="Arial" w:hAnsi="Arial" w:cs="Arial"/>
              </w:rPr>
            </w:pPr>
            <w:proofErr w:type="spellStart"/>
            <w:r w:rsidRPr="005249EF">
              <w:rPr>
                <w:rFonts w:ascii="Arial" w:hAnsi="Arial" w:cs="Arial"/>
              </w:rPr>
              <w:t>Ena</w:t>
            </w:r>
            <w:proofErr w:type="spellEnd"/>
            <w:r w:rsidRPr="005249EF">
              <w:rPr>
                <w:rFonts w:ascii="Arial" w:hAnsi="Arial" w:cs="Arial"/>
              </w:rPr>
              <w:t xml:space="preserve"> Lucero Godoy </w:t>
            </w:r>
            <w:proofErr w:type="spellStart"/>
            <w:r w:rsidRPr="005249EF">
              <w:rPr>
                <w:rFonts w:ascii="Arial" w:hAnsi="Arial" w:cs="Arial"/>
              </w:rPr>
              <w:t>Jaimes</w:t>
            </w:r>
            <w:proofErr w:type="spellEnd"/>
          </w:p>
          <w:p w14:paraId="2A1D9125" w14:textId="77777777" w:rsidR="005249EF" w:rsidRPr="005249EF" w:rsidRDefault="005249EF" w:rsidP="005249EF">
            <w:pPr>
              <w:spacing w:after="0"/>
              <w:jc w:val="both"/>
              <w:rPr>
                <w:rFonts w:ascii="Arial" w:hAnsi="Arial" w:cs="Arial"/>
              </w:rPr>
            </w:pPr>
            <w:r w:rsidRPr="005249EF">
              <w:rPr>
                <w:rFonts w:ascii="Arial" w:hAnsi="Arial" w:cs="Arial"/>
              </w:rPr>
              <w:t>Subsecretaria Administrativa y Financiera</w:t>
            </w:r>
          </w:p>
          <w:p w14:paraId="47294559" w14:textId="77777777" w:rsidR="00751FF8" w:rsidRDefault="00751FF8" w:rsidP="00751FF8">
            <w:pPr>
              <w:spacing w:after="0"/>
              <w:jc w:val="both"/>
              <w:rPr>
                <w:rFonts w:ascii="Arial" w:hAnsi="Arial" w:cs="Arial"/>
              </w:rPr>
            </w:pPr>
            <w:r w:rsidRPr="005249EF">
              <w:rPr>
                <w:rFonts w:ascii="Arial" w:hAnsi="Arial" w:cs="Arial"/>
              </w:rPr>
              <w:t xml:space="preserve">Fecha: </w:t>
            </w:r>
            <w:r>
              <w:rPr>
                <w:rFonts w:ascii="Arial" w:hAnsi="Arial" w:cs="Arial"/>
              </w:rPr>
              <w:t>12/06/2026</w:t>
            </w:r>
          </w:p>
          <w:p w14:paraId="41CCD303" w14:textId="77777777" w:rsidR="005249EF" w:rsidRDefault="005249EF" w:rsidP="005249EF">
            <w:pPr>
              <w:spacing w:after="0"/>
              <w:jc w:val="both"/>
              <w:rPr>
                <w:rFonts w:ascii="Arial" w:hAnsi="Arial" w:cs="Arial"/>
              </w:rPr>
            </w:pPr>
          </w:p>
          <w:p w14:paraId="2B0BF56B" w14:textId="77777777" w:rsidR="00751FF8" w:rsidRPr="005249EF" w:rsidRDefault="00751FF8" w:rsidP="005249EF">
            <w:pPr>
              <w:spacing w:after="0"/>
              <w:jc w:val="both"/>
              <w:rPr>
                <w:rFonts w:ascii="Arial" w:hAnsi="Arial" w:cs="Arial"/>
              </w:rPr>
            </w:pPr>
          </w:p>
          <w:p w14:paraId="62AAC78A" w14:textId="77777777" w:rsidR="00695A4E" w:rsidRDefault="005249EF" w:rsidP="005249EF">
            <w:pPr>
              <w:spacing w:after="0"/>
              <w:jc w:val="both"/>
              <w:rPr>
                <w:rFonts w:ascii="Arial" w:hAnsi="Arial" w:cs="Arial"/>
              </w:rPr>
            </w:pPr>
            <w:r w:rsidRPr="005249EF">
              <w:rPr>
                <w:rFonts w:ascii="Arial" w:hAnsi="Arial" w:cs="Arial"/>
              </w:rPr>
              <w:t xml:space="preserve">Denis Celin Mendoza </w:t>
            </w:r>
          </w:p>
          <w:p w14:paraId="37671D50" w14:textId="7AA15BA1" w:rsidR="005249EF" w:rsidRPr="005249EF" w:rsidRDefault="005249EF" w:rsidP="005249EF">
            <w:pPr>
              <w:spacing w:after="0"/>
              <w:jc w:val="both"/>
              <w:rPr>
                <w:rFonts w:ascii="Arial" w:hAnsi="Arial" w:cs="Arial"/>
              </w:rPr>
            </w:pPr>
            <w:r w:rsidRPr="005249EF">
              <w:rPr>
                <w:rFonts w:ascii="Arial" w:hAnsi="Arial" w:cs="Arial"/>
              </w:rPr>
              <w:t>Profesional Especializada</w:t>
            </w:r>
            <w:r w:rsidR="00695A4E">
              <w:rPr>
                <w:rFonts w:ascii="Arial" w:hAnsi="Arial" w:cs="Arial"/>
              </w:rPr>
              <w:t xml:space="preserve"> </w:t>
            </w:r>
            <w:r w:rsidRPr="005249EF">
              <w:rPr>
                <w:rFonts w:ascii="Arial" w:hAnsi="Arial" w:cs="Arial"/>
              </w:rPr>
              <w:t xml:space="preserve">del Area de Planeación </w:t>
            </w:r>
          </w:p>
          <w:p w14:paraId="11DFE19F" w14:textId="116FB59D" w:rsidR="007F2A5E" w:rsidRPr="005249EF" w:rsidRDefault="00751FF8" w:rsidP="005F1CF6">
            <w:pPr>
              <w:spacing w:after="0"/>
              <w:jc w:val="both"/>
              <w:rPr>
                <w:rFonts w:ascii="Arial" w:hAnsi="Arial" w:cs="Arial"/>
              </w:rPr>
            </w:pPr>
            <w:r w:rsidRPr="005249EF">
              <w:rPr>
                <w:rFonts w:ascii="Arial" w:hAnsi="Arial" w:cs="Arial"/>
              </w:rPr>
              <w:t xml:space="preserve">Fecha: </w:t>
            </w:r>
            <w:r>
              <w:rPr>
                <w:rFonts w:ascii="Arial" w:hAnsi="Arial" w:cs="Arial"/>
              </w:rPr>
              <w:t>12/06/2026</w:t>
            </w:r>
          </w:p>
        </w:tc>
      </w:tr>
    </w:tbl>
    <w:p w14:paraId="3DB83315" w14:textId="77777777" w:rsidR="00437EE3" w:rsidRPr="004D796E" w:rsidRDefault="00437EE3" w:rsidP="007F2A5E">
      <w:pPr>
        <w:pStyle w:val="Ttulo"/>
        <w:jc w:val="left"/>
        <w:rPr>
          <w:rFonts w:ascii="Arial" w:hAnsi="Arial" w:cs="Arial"/>
          <w:sz w:val="28"/>
          <w:szCs w:val="28"/>
          <w:lang w:val="es-CO"/>
        </w:rPr>
      </w:pPr>
      <w:r w:rsidRPr="00462226">
        <w:rPr>
          <w:rFonts w:ascii="Times New Roman" w:hAnsi="Times New Roman"/>
          <w:sz w:val="28"/>
          <w:szCs w:val="28"/>
          <w:lang w:val="es-CO"/>
        </w:rPr>
        <w:br w:type="page"/>
      </w:r>
      <w:r w:rsidRPr="004D796E">
        <w:rPr>
          <w:rFonts w:ascii="Arial" w:hAnsi="Arial" w:cs="Arial"/>
          <w:sz w:val="28"/>
          <w:szCs w:val="28"/>
          <w:lang w:val="es-CO"/>
        </w:rPr>
        <w:lastRenderedPageBreak/>
        <w:t>CONTENIDO</w:t>
      </w:r>
    </w:p>
    <w:p w14:paraId="5E8C765B" w14:textId="77777777" w:rsidR="00437EE3" w:rsidRPr="004D796E" w:rsidRDefault="00437EE3" w:rsidP="00437EE3">
      <w:pPr>
        <w:pStyle w:val="Ttulo"/>
        <w:rPr>
          <w:rFonts w:ascii="Arial" w:hAnsi="Arial" w:cs="Arial"/>
          <w:sz w:val="28"/>
          <w:szCs w:val="28"/>
          <w:lang w:val="es-CO"/>
        </w:rPr>
      </w:pPr>
    </w:p>
    <w:p w14:paraId="1F472FE6" w14:textId="176EC63B" w:rsidR="002C77AB" w:rsidRDefault="007C1FC5">
      <w:pPr>
        <w:pStyle w:val="TDC1"/>
        <w:tabs>
          <w:tab w:val="left" w:pos="480"/>
          <w:tab w:val="right" w:leader="dot" w:pos="8834"/>
        </w:tabs>
        <w:rPr>
          <w:rFonts w:asciiTheme="minorHAnsi" w:eastAsiaTheme="minorEastAsia" w:hAnsiTheme="minorHAnsi" w:cstheme="minorBidi"/>
          <w:b w:val="0"/>
          <w:caps w:val="0"/>
          <w:noProof/>
          <w:kern w:val="2"/>
          <w:sz w:val="24"/>
          <w:szCs w:val="24"/>
          <w:lang w:val="es-CO" w:eastAsia="es-CO"/>
          <w14:ligatures w14:val="standardContextual"/>
        </w:rPr>
      </w:pPr>
      <w:r w:rsidRPr="002C77AB">
        <w:rPr>
          <w:b w:val="0"/>
          <w:bCs/>
          <w:caps w:val="0"/>
          <w:lang w:val="es-CO"/>
        </w:rPr>
        <w:fldChar w:fldCharType="begin"/>
      </w:r>
      <w:r w:rsidR="00437EE3" w:rsidRPr="002C77AB">
        <w:rPr>
          <w:b w:val="0"/>
          <w:bCs/>
          <w:caps w:val="0"/>
          <w:lang w:val="es-CO"/>
        </w:rPr>
        <w:instrText xml:space="preserve"> TOC \o "1-4" </w:instrText>
      </w:r>
      <w:r w:rsidRPr="002C77AB">
        <w:rPr>
          <w:b w:val="0"/>
          <w:bCs/>
          <w:caps w:val="0"/>
          <w:lang w:val="es-CO"/>
        </w:rPr>
        <w:fldChar w:fldCharType="separate"/>
      </w:r>
      <w:r w:rsidR="002C77AB" w:rsidRPr="00456571">
        <w:rPr>
          <w:rFonts w:ascii="Arial" w:hAnsi="Arial" w:cs="Arial"/>
          <w:noProof/>
          <w:lang w:val="es-CO"/>
        </w:rPr>
        <w:t>1.</w:t>
      </w:r>
      <w:r w:rsidR="002C77AB">
        <w:rPr>
          <w:rFonts w:asciiTheme="minorHAnsi" w:eastAsiaTheme="minorEastAsia" w:hAnsiTheme="minorHAnsi" w:cstheme="minorBidi"/>
          <w:b w:val="0"/>
          <w:caps w:val="0"/>
          <w:noProof/>
          <w:kern w:val="2"/>
          <w:sz w:val="24"/>
          <w:szCs w:val="24"/>
          <w:lang w:val="es-CO" w:eastAsia="es-CO"/>
          <w14:ligatures w14:val="standardContextual"/>
        </w:rPr>
        <w:tab/>
      </w:r>
      <w:r w:rsidR="002C77AB" w:rsidRPr="00456571">
        <w:rPr>
          <w:rFonts w:ascii="Arial" w:hAnsi="Arial" w:cs="Arial"/>
          <w:noProof/>
          <w:lang w:val="es-CO"/>
        </w:rPr>
        <w:t>INTRODUCCIÓN</w:t>
      </w:r>
      <w:r w:rsidR="002C77AB">
        <w:rPr>
          <w:noProof/>
        </w:rPr>
        <w:tab/>
      </w:r>
      <w:r w:rsidR="002C77AB">
        <w:rPr>
          <w:noProof/>
        </w:rPr>
        <w:fldChar w:fldCharType="begin"/>
      </w:r>
      <w:r w:rsidR="002C77AB">
        <w:rPr>
          <w:noProof/>
        </w:rPr>
        <w:instrText xml:space="preserve"> PAGEREF _Toc230363157 \h </w:instrText>
      </w:r>
      <w:r w:rsidR="002C77AB">
        <w:rPr>
          <w:noProof/>
        </w:rPr>
      </w:r>
      <w:r w:rsidR="002C77AB">
        <w:rPr>
          <w:noProof/>
        </w:rPr>
        <w:fldChar w:fldCharType="separate"/>
      </w:r>
      <w:r w:rsidR="002C77AB">
        <w:rPr>
          <w:noProof/>
        </w:rPr>
        <w:t>3</w:t>
      </w:r>
      <w:r w:rsidR="002C77AB">
        <w:rPr>
          <w:noProof/>
        </w:rPr>
        <w:fldChar w:fldCharType="end"/>
      </w:r>
    </w:p>
    <w:p w14:paraId="09054407" w14:textId="0D868A3B" w:rsidR="002C77AB" w:rsidRDefault="002C77AB">
      <w:pPr>
        <w:pStyle w:val="TDC1"/>
        <w:tabs>
          <w:tab w:val="left" w:pos="480"/>
          <w:tab w:val="right" w:leader="dot" w:pos="8834"/>
        </w:tabs>
        <w:rPr>
          <w:rFonts w:asciiTheme="minorHAnsi" w:eastAsiaTheme="minorEastAsia" w:hAnsiTheme="minorHAnsi" w:cstheme="minorBidi"/>
          <w:b w:val="0"/>
          <w:caps w:val="0"/>
          <w:noProof/>
          <w:kern w:val="2"/>
          <w:sz w:val="24"/>
          <w:szCs w:val="24"/>
          <w:lang w:val="es-CO" w:eastAsia="es-CO"/>
          <w14:ligatures w14:val="standardContextual"/>
        </w:rPr>
      </w:pPr>
      <w:r w:rsidRPr="00456571">
        <w:rPr>
          <w:rFonts w:ascii="Arial" w:hAnsi="Arial" w:cs="Arial"/>
          <w:noProof/>
        </w:rPr>
        <w:t>2.</w:t>
      </w:r>
      <w:r>
        <w:rPr>
          <w:rFonts w:asciiTheme="minorHAnsi" w:eastAsiaTheme="minorEastAsia" w:hAnsiTheme="minorHAnsi" w:cstheme="minorBidi"/>
          <w:b w:val="0"/>
          <w:caps w:val="0"/>
          <w:noProof/>
          <w:kern w:val="2"/>
          <w:sz w:val="24"/>
          <w:szCs w:val="24"/>
          <w:lang w:val="es-CO" w:eastAsia="es-CO"/>
          <w14:ligatures w14:val="standardContextual"/>
        </w:rPr>
        <w:tab/>
      </w:r>
      <w:r w:rsidRPr="00456571">
        <w:rPr>
          <w:rFonts w:ascii="Arial" w:hAnsi="Arial" w:cs="Arial"/>
          <w:noProof/>
        </w:rPr>
        <w:t>OBJETIVO</w:t>
      </w:r>
      <w:r>
        <w:rPr>
          <w:noProof/>
        </w:rPr>
        <w:tab/>
      </w:r>
      <w:r>
        <w:rPr>
          <w:noProof/>
        </w:rPr>
        <w:fldChar w:fldCharType="begin"/>
      </w:r>
      <w:r>
        <w:rPr>
          <w:noProof/>
        </w:rPr>
        <w:instrText xml:space="preserve"> PAGEREF _Toc230363158 \h </w:instrText>
      </w:r>
      <w:r>
        <w:rPr>
          <w:noProof/>
        </w:rPr>
      </w:r>
      <w:r>
        <w:rPr>
          <w:noProof/>
        </w:rPr>
        <w:fldChar w:fldCharType="separate"/>
      </w:r>
      <w:r>
        <w:rPr>
          <w:noProof/>
        </w:rPr>
        <w:t>4</w:t>
      </w:r>
      <w:r>
        <w:rPr>
          <w:noProof/>
        </w:rPr>
        <w:fldChar w:fldCharType="end"/>
      </w:r>
    </w:p>
    <w:p w14:paraId="2A0F803C" w14:textId="10840FF8" w:rsidR="002C77AB" w:rsidRDefault="002C77AB">
      <w:pPr>
        <w:pStyle w:val="TDC1"/>
        <w:tabs>
          <w:tab w:val="left" w:pos="480"/>
          <w:tab w:val="right" w:leader="dot" w:pos="8834"/>
        </w:tabs>
        <w:rPr>
          <w:rFonts w:asciiTheme="minorHAnsi" w:eastAsiaTheme="minorEastAsia" w:hAnsiTheme="minorHAnsi" w:cstheme="minorBidi"/>
          <w:b w:val="0"/>
          <w:caps w:val="0"/>
          <w:noProof/>
          <w:kern w:val="2"/>
          <w:sz w:val="24"/>
          <w:szCs w:val="24"/>
          <w:lang w:val="es-CO" w:eastAsia="es-CO"/>
          <w14:ligatures w14:val="standardContextual"/>
        </w:rPr>
      </w:pPr>
      <w:r w:rsidRPr="00456571">
        <w:rPr>
          <w:rFonts w:ascii="Arial" w:hAnsi="Arial" w:cs="Arial"/>
          <w:noProof/>
        </w:rPr>
        <w:t>3.</w:t>
      </w:r>
      <w:r>
        <w:rPr>
          <w:rFonts w:asciiTheme="minorHAnsi" w:eastAsiaTheme="minorEastAsia" w:hAnsiTheme="minorHAnsi" w:cstheme="minorBidi"/>
          <w:b w:val="0"/>
          <w:caps w:val="0"/>
          <w:noProof/>
          <w:kern w:val="2"/>
          <w:sz w:val="24"/>
          <w:szCs w:val="24"/>
          <w:lang w:val="es-CO" w:eastAsia="es-CO"/>
          <w14:ligatures w14:val="standardContextual"/>
        </w:rPr>
        <w:tab/>
      </w:r>
      <w:r w:rsidRPr="00456571">
        <w:rPr>
          <w:rFonts w:ascii="Arial" w:hAnsi="Arial" w:cs="Arial"/>
          <w:noProof/>
        </w:rPr>
        <w:t>ALCANCE</w:t>
      </w:r>
      <w:r>
        <w:rPr>
          <w:noProof/>
        </w:rPr>
        <w:tab/>
      </w:r>
      <w:r>
        <w:rPr>
          <w:noProof/>
        </w:rPr>
        <w:fldChar w:fldCharType="begin"/>
      </w:r>
      <w:r>
        <w:rPr>
          <w:noProof/>
        </w:rPr>
        <w:instrText xml:space="preserve"> PAGEREF _Toc230363159 \h </w:instrText>
      </w:r>
      <w:r>
        <w:rPr>
          <w:noProof/>
        </w:rPr>
      </w:r>
      <w:r>
        <w:rPr>
          <w:noProof/>
        </w:rPr>
        <w:fldChar w:fldCharType="separate"/>
      </w:r>
      <w:r>
        <w:rPr>
          <w:noProof/>
        </w:rPr>
        <w:t>4</w:t>
      </w:r>
      <w:r>
        <w:rPr>
          <w:noProof/>
        </w:rPr>
        <w:fldChar w:fldCharType="end"/>
      </w:r>
    </w:p>
    <w:p w14:paraId="2FB74069" w14:textId="0D8E2329" w:rsidR="002C77AB" w:rsidRDefault="002C77AB">
      <w:pPr>
        <w:pStyle w:val="TDC1"/>
        <w:tabs>
          <w:tab w:val="left" w:pos="480"/>
          <w:tab w:val="right" w:leader="dot" w:pos="8834"/>
        </w:tabs>
        <w:rPr>
          <w:rFonts w:asciiTheme="minorHAnsi" w:eastAsiaTheme="minorEastAsia" w:hAnsiTheme="minorHAnsi" w:cstheme="minorBidi"/>
          <w:b w:val="0"/>
          <w:caps w:val="0"/>
          <w:noProof/>
          <w:kern w:val="2"/>
          <w:sz w:val="24"/>
          <w:szCs w:val="24"/>
          <w:lang w:val="es-CO" w:eastAsia="es-CO"/>
          <w14:ligatures w14:val="standardContextual"/>
        </w:rPr>
      </w:pPr>
      <w:r w:rsidRPr="00456571">
        <w:rPr>
          <w:rFonts w:ascii="Arial" w:hAnsi="Arial" w:cs="Arial"/>
          <w:noProof/>
          <w:lang w:val="es-CO"/>
        </w:rPr>
        <w:t>4.</w:t>
      </w:r>
      <w:r>
        <w:rPr>
          <w:rFonts w:asciiTheme="minorHAnsi" w:eastAsiaTheme="minorEastAsia" w:hAnsiTheme="minorHAnsi" w:cstheme="minorBidi"/>
          <w:b w:val="0"/>
          <w:caps w:val="0"/>
          <w:noProof/>
          <w:kern w:val="2"/>
          <w:sz w:val="24"/>
          <w:szCs w:val="24"/>
          <w:lang w:val="es-CO" w:eastAsia="es-CO"/>
          <w14:ligatures w14:val="standardContextual"/>
        </w:rPr>
        <w:tab/>
      </w:r>
      <w:r w:rsidRPr="00456571">
        <w:rPr>
          <w:rFonts w:ascii="Arial" w:hAnsi="Arial" w:cs="Arial"/>
          <w:noProof/>
          <w:lang w:val="es-CO"/>
        </w:rPr>
        <w:t xml:space="preserve">EXPLICACIÓN DETALLADA DEL SUBPROCESO H5.07. </w:t>
      </w:r>
      <w:r w:rsidRPr="00456571">
        <w:rPr>
          <w:rFonts w:ascii="Arial" w:eastAsia="MS PGothic" w:hAnsi="Arial" w:cs="Arial"/>
          <w:noProof/>
          <w:color w:val="000000" w:themeColor="text1"/>
          <w:kern w:val="24"/>
          <w:lang w:val="es-MX"/>
        </w:rPr>
        <w:t>TRÁMITE DE CESANTÍAS PARCIALES O DEFINITIVAS PARA PERSONAL ADMINISTRATIVO</w:t>
      </w:r>
      <w:r>
        <w:rPr>
          <w:noProof/>
        </w:rPr>
        <w:tab/>
      </w:r>
      <w:r>
        <w:rPr>
          <w:noProof/>
        </w:rPr>
        <w:fldChar w:fldCharType="begin"/>
      </w:r>
      <w:r>
        <w:rPr>
          <w:noProof/>
        </w:rPr>
        <w:instrText xml:space="preserve"> PAGEREF _Toc230363160 \h </w:instrText>
      </w:r>
      <w:r>
        <w:rPr>
          <w:noProof/>
        </w:rPr>
      </w:r>
      <w:r>
        <w:rPr>
          <w:noProof/>
        </w:rPr>
        <w:fldChar w:fldCharType="separate"/>
      </w:r>
      <w:r>
        <w:rPr>
          <w:noProof/>
        </w:rPr>
        <w:t>5</w:t>
      </w:r>
      <w:r>
        <w:rPr>
          <w:noProof/>
        </w:rPr>
        <w:fldChar w:fldCharType="end"/>
      </w:r>
    </w:p>
    <w:p w14:paraId="242EC1FB" w14:textId="6D2C4FED" w:rsidR="002C77AB" w:rsidRDefault="002C77AB">
      <w:pPr>
        <w:pStyle w:val="TDC1"/>
        <w:tabs>
          <w:tab w:val="left" w:pos="480"/>
          <w:tab w:val="right" w:leader="dot" w:pos="8834"/>
        </w:tabs>
        <w:rPr>
          <w:rFonts w:asciiTheme="minorHAnsi" w:eastAsiaTheme="minorEastAsia" w:hAnsiTheme="minorHAnsi" w:cstheme="minorBidi"/>
          <w:b w:val="0"/>
          <w:caps w:val="0"/>
          <w:noProof/>
          <w:kern w:val="2"/>
          <w:sz w:val="24"/>
          <w:szCs w:val="24"/>
          <w:lang w:val="es-CO" w:eastAsia="es-CO"/>
          <w14:ligatures w14:val="standardContextual"/>
        </w:rPr>
      </w:pPr>
      <w:r w:rsidRPr="00456571">
        <w:rPr>
          <w:rFonts w:ascii="Arial" w:hAnsi="Arial" w:cs="Arial"/>
          <w:noProof/>
          <w:lang w:val="es-CO"/>
        </w:rPr>
        <w:t>5.</w:t>
      </w:r>
      <w:r>
        <w:rPr>
          <w:rFonts w:asciiTheme="minorHAnsi" w:eastAsiaTheme="minorEastAsia" w:hAnsiTheme="minorHAnsi" w:cstheme="minorBidi"/>
          <w:b w:val="0"/>
          <w:caps w:val="0"/>
          <w:noProof/>
          <w:kern w:val="2"/>
          <w:sz w:val="24"/>
          <w:szCs w:val="24"/>
          <w:lang w:val="es-CO" w:eastAsia="es-CO"/>
          <w14:ligatures w14:val="standardContextual"/>
        </w:rPr>
        <w:tab/>
      </w:r>
      <w:r w:rsidRPr="00456571">
        <w:rPr>
          <w:rFonts w:ascii="Arial" w:hAnsi="Arial" w:cs="Arial"/>
          <w:noProof/>
          <w:lang w:val="es-CO"/>
        </w:rPr>
        <w:t>ÁREAS INVOLUCRADAS EN SU EJECUCIÓN Y ROLES DE CADA UNA</w:t>
      </w:r>
      <w:r>
        <w:rPr>
          <w:noProof/>
        </w:rPr>
        <w:tab/>
      </w:r>
      <w:r>
        <w:rPr>
          <w:noProof/>
        </w:rPr>
        <w:fldChar w:fldCharType="begin"/>
      </w:r>
      <w:r>
        <w:rPr>
          <w:noProof/>
        </w:rPr>
        <w:instrText xml:space="preserve"> PAGEREF _Toc230363161 \h </w:instrText>
      </w:r>
      <w:r>
        <w:rPr>
          <w:noProof/>
        </w:rPr>
      </w:r>
      <w:r>
        <w:rPr>
          <w:noProof/>
        </w:rPr>
        <w:fldChar w:fldCharType="separate"/>
      </w:r>
      <w:r>
        <w:rPr>
          <w:noProof/>
        </w:rPr>
        <w:t>7</w:t>
      </w:r>
      <w:r>
        <w:rPr>
          <w:noProof/>
        </w:rPr>
        <w:fldChar w:fldCharType="end"/>
      </w:r>
    </w:p>
    <w:p w14:paraId="30D478C0" w14:textId="0A06896B" w:rsidR="002C77AB" w:rsidRDefault="002C77AB">
      <w:pPr>
        <w:pStyle w:val="TDC2"/>
        <w:tabs>
          <w:tab w:val="left" w:pos="960"/>
          <w:tab w:val="right" w:leader="dot" w:pos="8834"/>
        </w:tabs>
        <w:rPr>
          <w:rFonts w:asciiTheme="minorHAnsi" w:eastAsiaTheme="minorEastAsia" w:hAnsiTheme="minorHAnsi" w:cstheme="minorBidi"/>
          <w:smallCaps w:val="0"/>
          <w:noProof/>
          <w:kern w:val="2"/>
          <w:szCs w:val="24"/>
          <w:lang w:val="es-CO" w:eastAsia="es-CO"/>
          <w14:ligatures w14:val="standardContextual"/>
        </w:rPr>
      </w:pPr>
      <w:r w:rsidRPr="00456571">
        <w:rPr>
          <w:rFonts w:ascii="Arial" w:hAnsi="Arial" w:cs="Arial"/>
          <w:noProof/>
          <w:lang w:val="es-CO"/>
        </w:rPr>
        <w:t>5.1.</w:t>
      </w:r>
      <w:r>
        <w:rPr>
          <w:rFonts w:asciiTheme="minorHAnsi" w:eastAsiaTheme="minorEastAsia" w:hAnsiTheme="minorHAnsi" w:cstheme="minorBidi"/>
          <w:smallCaps w:val="0"/>
          <w:noProof/>
          <w:kern w:val="2"/>
          <w:szCs w:val="24"/>
          <w:lang w:val="es-CO" w:eastAsia="es-CO"/>
          <w14:ligatures w14:val="standardContextual"/>
        </w:rPr>
        <w:tab/>
      </w:r>
      <w:r w:rsidRPr="00456571">
        <w:rPr>
          <w:rFonts w:ascii="Arial" w:hAnsi="Arial" w:cs="Arial"/>
          <w:noProof/>
          <w:lang w:val="es-CO"/>
        </w:rPr>
        <w:t>Área / dependencias internas</w:t>
      </w:r>
      <w:r>
        <w:rPr>
          <w:noProof/>
        </w:rPr>
        <w:tab/>
      </w:r>
      <w:r>
        <w:rPr>
          <w:noProof/>
        </w:rPr>
        <w:fldChar w:fldCharType="begin"/>
      </w:r>
      <w:r>
        <w:rPr>
          <w:noProof/>
        </w:rPr>
        <w:instrText xml:space="preserve"> PAGEREF _Toc230363162 \h </w:instrText>
      </w:r>
      <w:r>
        <w:rPr>
          <w:noProof/>
        </w:rPr>
      </w:r>
      <w:r>
        <w:rPr>
          <w:noProof/>
        </w:rPr>
        <w:fldChar w:fldCharType="separate"/>
      </w:r>
      <w:r>
        <w:rPr>
          <w:noProof/>
        </w:rPr>
        <w:t>7</w:t>
      </w:r>
      <w:r>
        <w:rPr>
          <w:noProof/>
        </w:rPr>
        <w:fldChar w:fldCharType="end"/>
      </w:r>
    </w:p>
    <w:p w14:paraId="62292AED" w14:textId="23541283" w:rsidR="002C77AB" w:rsidRDefault="002C77AB">
      <w:pPr>
        <w:pStyle w:val="TDC2"/>
        <w:tabs>
          <w:tab w:val="left" w:pos="960"/>
          <w:tab w:val="right" w:leader="dot" w:pos="8834"/>
        </w:tabs>
        <w:rPr>
          <w:rFonts w:asciiTheme="minorHAnsi" w:eastAsiaTheme="minorEastAsia" w:hAnsiTheme="minorHAnsi" w:cstheme="minorBidi"/>
          <w:smallCaps w:val="0"/>
          <w:noProof/>
          <w:kern w:val="2"/>
          <w:szCs w:val="24"/>
          <w:lang w:val="es-CO" w:eastAsia="es-CO"/>
          <w14:ligatures w14:val="standardContextual"/>
        </w:rPr>
      </w:pPr>
      <w:r w:rsidRPr="00456571">
        <w:rPr>
          <w:rFonts w:ascii="Arial" w:eastAsiaTheme="minorHAnsi" w:hAnsi="Arial" w:cs="Arial"/>
          <w:noProof/>
          <w:lang w:val="es-CO" w:eastAsia="en-US"/>
        </w:rPr>
        <w:t>5.2.</w:t>
      </w:r>
      <w:r>
        <w:rPr>
          <w:rFonts w:asciiTheme="minorHAnsi" w:eastAsiaTheme="minorEastAsia" w:hAnsiTheme="minorHAnsi" w:cstheme="minorBidi"/>
          <w:smallCaps w:val="0"/>
          <w:noProof/>
          <w:kern w:val="2"/>
          <w:szCs w:val="24"/>
          <w:lang w:val="es-CO" w:eastAsia="es-CO"/>
          <w14:ligatures w14:val="standardContextual"/>
        </w:rPr>
        <w:tab/>
      </w:r>
      <w:r w:rsidRPr="00456571">
        <w:rPr>
          <w:rFonts w:ascii="Arial" w:eastAsiaTheme="minorHAnsi" w:hAnsi="Arial" w:cs="Arial"/>
          <w:noProof/>
          <w:lang w:val="es-CO" w:eastAsia="en-US"/>
        </w:rPr>
        <w:t>Entes externos (en caso que aplique)</w:t>
      </w:r>
      <w:r>
        <w:rPr>
          <w:noProof/>
        </w:rPr>
        <w:tab/>
      </w:r>
      <w:r>
        <w:rPr>
          <w:noProof/>
        </w:rPr>
        <w:fldChar w:fldCharType="begin"/>
      </w:r>
      <w:r>
        <w:rPr>
          <w:noProof/>
        </w:rPr>
        <w:instrText xml:space="preserve"> PAGEREF _Toc230363163 \h </w:instrText>
      </w:r>
      <w:r>
        <w:rPr>
          <w:noProof/>
        </w:rPr>
      </w:r>
      <w:r>
        <w:rPr>
          <w:noProof/>
        </w:rPr>
        <w:fldChar w:fldCharType="separate"/>
      </w:r>
      <w:r>
        <w:rPr>
          <w:noProof/>
        </w:rPr>
        <w:t>7</w:t>
      </w:r>
      <w:r>
        <w:rPr>
          <w:noProof/>
        </w:rPr>
        <w:fldChar w:fldCharType="end"/>
      </w:r>
    </w:p>
    <w:p w14:paraId="6060A362" w14:textId="02531757" w:rsidR="002C77AB" w:rsidRDefault="002C77AB">
      <w:pPr>
        <w:pStyle w:val="TDC1"/>
        <w:tabs>
          <w:tab w:val="left" w:pos="480"/>
          <w:tab w:val="right" w:leader="dot" w:pos="8834"/>
        </w:tabs>
        <w:rPr>
          <w:rFonts w:asciiTheme="minorHAnsi" w:eastAsiaTheme="minorEastAsia" w:hAnsiTheme="minorHAnsi" w:cstheme="minorBidi"/>
          <w:b w:val="0"/>
          <w:caps w:val="0"/>
          <w:noProof/>
          <w:kern w:val="2"/>
          <w:sz w:val="24"/>
          <w:szCs w:val="24"/>
          <w:lang w:val="es-CO" w:eastAsia="es-CO"/>
          <w14:ligatures w14:val="standardContextual"/>
        </w:rPr>
      </w:pPr>
      <w:r w:rsidRPr="00456571">
        <w:rPr>
          <w:rFonts w:ascii="Arial" w:hAnsi="Arial" w:cs="Arial"/>
          <w:noProof/>
          <w:lang w:val="es-CO"/>
        </w:rPr>
        <w:t>6.</w:t>
      </w:r>
      <w:r>
        <w:rPr>
          <w:rFonts w:asciiTheme="minorHAnsi" w:eastAsiaTheme="minorEastAsia" w:hAnsiTheme="minorHAnsi" w:cstheme="minorBidi"/>
          <w:b w:val="0"/>
          <w:caps w:val="0"/>
          <w:noProof/>
          <w:kern w:val="2"/>
          <w:sz w:val="24"/>
          <w:szCs w:val="24"/>
          <w:lang w:val="es-CO" w:eastAsia="es-CO"/>
          <w14:ligatures w14:val="standardContextual"/>
        </w:rPr>
        <w:tab/>
      </w:r>
      <w:r w:rsidRPr="00456571">
        <w:rPr>
          <w:rFonts w:ascii="Arial" w:hAnsi="Arial" w:cs="Arial"/>
          <w:noProof/>
          <w:lang w:val="es-CO"/>
        </w:rPr>
        <w:t>REGISTROS</w:t>
      </w:r>
      <w:r>
        <w:rPr>
          <w:noProof/>
        </w:rPr>
        <w:tab/>
      </w:r>
      <w:r>
        <w:rPr>
          <w:noProof/>
        </w:rPr>
        <w:fldChar w:fldCharType="begin"/>
      </w:r>
      <w:r>
        <w:rPr>
          <w:noProof/>
        </w:rPr>
        <w:instrText xml:space="preserve"> PAGEREF _Toc230363164 \h </w:instrText>
      </w:r>
      <w:r>
        <w:rPr>
          <w:noProof/>
        </w:rPr>
      </w:r>
      <w:r>
        <w:rPr>
          <w:noProof/>
        </w:rPr>
        <w:fldChar w:fldCharType="separate"/>
      </w:r>
      <w:r>
        <w:rPr>
          <w:noProof/>
        </w:rPr>
        <w:t>7</w:t>
      </w:r>
      <w:r>
        <w:rPr>
          <w:noProof/>
        </w:rPr>
        <w:fldChar w:fldCharType="end"/>
      </w:r>
    </w:p>
    <w:p w14:paraId="7668C5E8" w14:textId="16DB4FE5" w:rsidR="002C77AB" w:rsidRDefault="002C77AB">
      <w:pPr>
        <w:pStyle w:val="TDC1"/>
        <w:tabs>
          <w:tab w:val="left" w:pos="480"/>
          <w:tab w:val="right" w:leader="dot" w:pos="8834"/>
        </w:tabs>
        <w:rPr>
          <w:rFonts w:asciiTheme="minorHAnsi" w:eastAsiaTheme="minorEastAsia" w:hAnsiTheme="minorHAnsi" w:cstheme="minorBidi"/>
          <w:b w:val="0"/>
          <w:caps w:val="0"/>
          <w:noProof/>
          <w:kern w:val="2"/>
          <w:sz w:val="24"/>
          <w:szCs w:val="24"/>
          <w:lang w:val="es-CO" w:eastAsia="es-CO"/>
          <w14:ligatures w14:val="standardContextual"/>
        </w:rPr>
      </w:pPr>
      <w:r w:rsidRPr="00456571">
        <w:rPr>
          <w:rFonts w:ascii="Arial" w:hAnsi="Arial" w:cs="Arial"/>
          <w:noProof/>
          <w:lang w:val="es-CO"/>
        </w:rPr>
        <w:t>7.</w:t>
      </w:r>
      <w:r>
        <w:rPr>
          <w:rFonts w:asciiTheme="minorHAnsi" w:eastAsiaTheme="minorEastAsia" w:hAnsiTheme="minorHAnsi" w:cstheme="minorBidi"/>
          <w:b w:val="0"/>
          <w:caps w:val="0"/>
          <w:noProof/>
          <w:kern w:val="2"/>
          <w:sz w:val="24"/>
          <w:szCs w:val="24"/>
          <w:lang w:val="es-CO" w:eastAsia="es-CO"/>
          <w14:ligatures w14:val="standardContextual"/>
        </w:rPr>
        <w:tab/>
      </w:r>
      <w:r w:rsidRPr="00456571">
        <w:rPr>
          <w:rFonts w:ascii="Arial" w:hAnsi="Arial" w:cs="Arial"/>
          <w:noProof/>
          <w:lang w:val="es-CO"/>
        </w:rPr>
        <w:t>DOCUMENTOS EXTERNOS</w:t>
      </w:r>
      <w:r>
        <w:rPr>
          <w:noProof/>
        </w:rPr>
        <w:tab/>
      </w:r>
      <w:r>
        <w:rPr>
          <w:noProof/>
        </w:rPr>
        <w:fldChar w:fldCharType="begin"/>
      </w:r>
      <w:r>
        <w:rPr>
          <w:noProof/>
        </w:rPr>
        <w:instrText xml:space="preserve"> PAGEREF _Toc230363165 \h </w:instrText>
      </w:r>
      <w:r>
        <w:rPr>
          <w:noProof/>
        </w:rPr>
      </w:r>
      <w:r>
        <w:rPr>
          <w:noProof/>
        </w:rPr>
        <w:fldChar w:fldCharType="separate"/>
      </w:r>
      <w:r>
        <w:rPr>
          <w:noProof/>
        </w:rPr>
        <w:t>8</w:t>
      </w:r>
      <w:r>
        <w:rPr>
          <w:noProof/>
        </w:rPr>
        <w:fldChar w:fldCharType="end"/>
      </w:r>
    </w:p>
    <w:p w14:paraId="2C7D5749" w14:textId="461FA136" w:rsidR="002C77AB" w:rsidRDefault="002C77AB">
      <w:pPr>
        <w:pStyle w:val="TDC1"/>
        <w:tabs>
          <w:tab w:val="left" w:pos="480"/>
          <w:tab w:val="right" w:leader="dot" w:pos="8834"/>
        </w:tabs>
        <w:rPr>
          <w:rFonts w:asciiTheme="minorHAnsi" w:eastAsiaTheme="minorEastAsia" w:hAnsiTheme="minorHAnsi" w:cstheme="minorBidi"/>
          <w:b w:val="0"/>
          <w:caps w:val="0"/>
          <w:noProof/>
          <w:kern w:val="2"/>
          <w:sz w:val="24"/>
          <w:szCs w:val="24"/>
          <w:lang w:val="es-CO" w:eastAsia="es-CO"/>
          <w14:ligatures w14:val="standardContextual"/>
        </w:rPr>
      </w:pPr>
      <w:r w:rsidRPr="00456571">
        <w:rPr>
          <w:rFonts w:ascii="Arial" w:hAnsi="Arial" w:cs="Arial"/>
          <w:noProof/>
          <w:lang w:val="es-CO"/>
        </w:rPr>
        <w:t>8.</w:t>
      </w:r>
      <w:r>
        <w:rPr>
          <w:rFonts w:asciiTheme="minorHAnsi" w:eastAsiaTheme="minorEastAsia" w:hAnsiTheme="minorHAnsi" w:cstheme="minorBidi"/>
          <w:b w:val="0"/>
          <w:caps w:val="0"/>
          <w:noProof/>
          <w:kern w:val="2"/>
          <w:sz w:val="24"/>
          <w:szCs w:val="24"/>
          <w:lang w:val="es-CO" w:eastAsia="es-CO"/>
          <w14:ligatures w14:val="standardContextual"/>
        </w:rPr>
        <w:tab/>
      </w:r>
      <w:r w:rsidRPr="00456571">
        <w:rPr>
          <w:rFonts w:ascii="Arial" w:hAnsi="Arial" w:cs="Arial"/>
          <w:noProof/>
          <w:lang w:val="es-CO"/>
        </w:rPr>
        <w:t>ANEXO (DIAGRAMA DE FLUJO)</w:t>
      </w:r>
      <w:r>
        <w:rPr>
          <w:noProof/>
        </w:rPr>
        <w:tab/>
      </w:r>
      <w:r>
        <w:rPr>
          <w:noProof/>
        </w:rPr>
        <w:fldChar w:fldCharType="begin"/>
      </w:r>
      <w:r>
        <w:rPr>
          <w:noProof/>
        </w:rPr>
        <w:instrText xml:space="preserve"> PAGEREF _Toc230363166 \h </w:instrText>
      </w:r>
      <w:r>
        <w:rPr>
          <w:noProof/>
        </w:rPr>
      </w:r>
      <w:r>
        <w:rPr>
          <w:noProof/>
        </w:rPr>
        <w:fldChar w:fldCharType="separate"/>
      </w:r>
      <w:r>
        <w:rPr>
          <w:noProof/>
        </w:rPr>
        <w:t>9</w:t>
      </w:r>
      <w:r>
        <w:rPr>
          <w:noProof/>
        </w:rPr>
        <w:fldChar w:fldCharType="end"/>
      </w:r>
    </w:p>
    <w:p w14:paraId="20B89F7C" w14:textId="5F8A44B0" w:rsidR="00437EE3" w:rsidRDefault="007C1FC5" w:rsidP="00437EE3">
      <w:pPr>
        <w:rPr>
          <w:b/>
          <w:bCs/>
          <w:caps/>
          <w:sz w:val="20"/>
        </w:rPr>
        <w:sectPr w:rsidR="00437EE3" w:rsidSect="00751753">
          <w:headerReference w:type="default" r:id="rId10"/>
          <w:footerReference w:type="default" r:id="rId11"/>
          <w:headerReference w:type="first" r:id="rId12"/>
          <w:footerReference w:type="first" r:id="rId13"/>
          <w:pgSz w:w="12242" w:h="15842" w:code="1"/>
          <w:pgMar w:top="487" w:right="1699" w:bottom="1699" w:left="1699" w:header="720" w:footer="450" w:gutter="0"/>
          <w:pgNumType w:start="1"/>
          <w:cols w:space="720"/>
          <w:titlePg/>
        </w:sectPr>
      </w:pPr>
      <w:r w:rsidRPr="002C77AB">
        <w:rPr>
          <w:b/>
          <w:bCs/>
          <w:caps/>
          <w:sz w:val="20"/>
        </w:rPr>
        <w:fldChar w:fldCharType="end"/>
      </w:r>
    </w:p>
    <w:p w14:paraId="65CB17E2" w14:textId="77777777" w:rsidR="00437EE3" w:rsidRPr="00090669" w:rsidRDefault="00437EE3" w:rsidP="00437EE3">
      <w:pPr>
        <w:kinsoku w:val="0"/>
        <w:overflowPunct w:val="0"/>
        <w:spacing w:after="0" w:line="240" w:lineRule="auto"/>
        <w:jc w:val="both"/>
        <w:textAlignment w:val="baseline"/>
        <w:rPr>
          <w:rFonts w:ascii="Arial" w:eastAsia="MS PGothic" w:hAnsi="Arial" w:cs="Arial"/>
          <w:b/>
          <w:color w:val="000000" w:themeColor="text1"/>
          <w:kern w:val="24"/>
          <w:lang w:val="es-MX"/>
        </w:rPr>
      </w:pPr>
      <w:r>
        <w:rPr>
          <w:rFonts w:ascii="Arial" w:hAnsi="Arial" w:cs="Arial"/>
          <w:b/>
        </w:rPr>
        <w:lastRenderedPageBreak/>
        <w:t xml:space="preserve"> </w:t>
      </w:r>
    </w:p>
    <w:p w14:paraId="3B603003" w14:textId="77777777" w:rsidR="00437EE3" w:rsidRPr="004D796E" w:rsidRDefault="00437EE3" w:rsidP="00437EE3">
      <w:pPr>
        <w:pStyle w:val="Ttulo1"/>
        <w:tabs>
          <w:tab w:val="clear" w:pos="504"/>
          <w:tab w:val="num" w:pos="774"/>
        </w:tabs>
        <w:ind w:left="774"/>
        <w:rPr>
          <w:rFonts w:ascii="Arial" w:hAnsi="Arial" w:cs="Arial"/>
          <w:lang w:val="es-CO"/>
        </w:rPr>
      </w:pPr>
      <w:bookmarkStart w:id="0" w:name="_Toc29287471"/>
      <w:bookmarkStart w:id="1" w:name="_Toc101837904"/>
      <w:bookmarkStart w:id="2" w:name="_Toc230363157"/>
      <w:r w:rsidRPr="004D796E">
        <w:rPr>
          <w:rFonts w:ascii="Arial" w:hAnsi="Arial" w:cs="Arial"/>
          <w:lang w:val="es-CO"/>
        </w:rPr>
        <w:t>INTRODUCCIÓN</w:t>
      </w:r>
      <w:bookmarkEnd w:id="0"/>
      <w:bookmarkEnd w:id="1"/>
      <w:bookmarkEnd w:id="2"/>
    </w:p>
    <w:p w14:paraId="741EC70B" w14:textId="46BC7884" w:rsidR="00437EE3" w:rsidRPr="004D796E" w:rsidRDefault="00437EE3" w:rsidP="00437EE3">
      <w:pPr>
        <w:jc w:val="both"/>
        <w:rPr>
          <w:rFonts w:ascii="Arial" w:hAnsi="Arial" w:cs="Arial"/>
        </w:rPr>
      </w:pPr>
      <w:r w:rsidRPr="002C77AB">
        <w:rPr>
          <w:rFonts w:ascii="Arial" w:hAnsi="Arial" w:cs="Arial"/>
        </w:rPr>
        <w:t xml:space="preserve">El presente documento describe el subproceso </w:t>
      </w:r>
      <w:r w:rsidRPr="002C77AB">
        <w:rPr>
          <w:rFonts w:ascii="Arial" w:hAnsi="Arial" w:cs="Arial"/>
          <w:i/>
        </w:rPr>
        <w:t>H05.0</w:t>
      </w:r>
      <w:r w:rsidR="008863F4" w:rsidRPr="002C77AB">
        <w:rPr>
          <w:rFonts w:ascii="Arial" w:hAnsi="Arial" w:cs="Arial"/>
          <w:i/>
        </w:rPr>
        <w:t>7</w:t>
      </w:r>
      <w:r w:rsidRPr="002C77AB">
        <w:rPr>
          <w:rFonts w:ascii="Arial" w:hAnsi="Arial" w:cs="Arial"/>
          <w:i/>
        </w:rPr>
        <w:t xml:space="preserve"> </w:t>
      </w:r>
      <w:r w:rsidR="008863F4" w:rsidRPr="002C77AB">
        <w:rPr>
          <w:rFonts w:ascii="Arial" w:hAnsi="Arial" w:cs="Arial"/>
          <w:i/>
        </w:rPr>
        <w:t xml:space="preserve">Trámite de Cesantías Parciales o Definitivas para Personal Administrativo </w:t>
      </w:r>
      <w:r w:rsidRPr="002C77AB">
        <w:rPr>
          <w:rFonts w:ascii="Arial" w:hAnsi="Arial" w:cs="Arial"/>
        </w:rPr>
        <w:t>indicando</w:t>
      </w:r>
      <w:r w:rsidRPr="004D796E">
        <w:rPr>
          <w:rFonts w:ascii="Arial" w:hAnsi="Arial" w:cs="Arial"/>
        </w:rPr>
        <w:t xml:space="preserve"> su objetivo, alcance, explicación detallada de cada una de las actividades que lo conforman, las áreas involucradas en el mismo, los entes externos con los cuales tiene relación en caso de aplicar, los registros que proporcionan evidencia de las actividades desempeñadas y los documentos de origen externo que pueden afectar o rigen dicho subproceso.</w:t>
      </w:r>
    </w:p>
    <w:p w14:paraId="5BC6D6AC" w14:textId="77777777" w:rsidR="00437EE3" w:rsidRPr="004D796E" w:rsidRDefault="00437EE3" w:rsidP="00437EE3">
      <w:pPr>
        <w:jc w:val="both"/>
        <w:rPr>
          <w:rFonts w:ascii="Arial" w:hAnsi="Arial" w:cs="Arial"/>
        </w:rPr>
      </w:pPr>
      <w:r w:rsidRPr="004D796E">
        <w:rPr>
          <w:rFonts w:ascii="Arial" w:hAnsi="Arial" w:cs="Arial"/>
        </w:rPr>
        <w:t>Este diseño detallado se complementa con un flujograma, que describe gráficamente las actividades que conforman el subproceso.</w:t>
      </w:r>
    </w:p>
    <w:p w14:paraId="7626710D" w14:textId="77777777" w:rsidR="00437EE3" w:rsidRDefault="00437EE3" w:rsidP="00963B41">
      <w:pPr>
        <w:spacing w:after="0"/>
        <w:jc w:val="both"/>
        <w:rPr>
          <w:rFonts w:ascii="Arial" w:hAnsi="Arial" w:cs="Arial"/>
          <w:b/>
        </w:rPr>
      </w:pPr>
    </w:p>
    <w:p w14:paraId="3BCC077E" w14:textId="77777777" w:rsidR="00437EE3" w:rsidRDefault="00437EE3" w:rsidP="00963B41">
      <w:pPr>
        <w:spacing w:after="0"/>
        <w:jc w:val="both"/>
        <w:rPr>
          <w:rFonts w:ascii="Arial" w:hAnsi="Arial" w:cs="Arial"/>
          <w:b/>
        </w:rPr>
      </w:pPr>
    </w:p>
    <w:p w14:paraId="1D484BB6" w14:textId="77777777" w:rsidR="00437EE3" w:rsidRDefault="00437EE3" w:rsidP="00963B41">
      <w:pPr>
        <w:spacing w:after="0"/>
        <w:jc w:val="both"/>
        <w:rPr>
          <w:rFonts w:ascii="Arial" w:hAnsi="Arial" w:cs="Arial"/>
          <w:b/>
        </w:rPr>
      </w:pPr>
    </w:p>
    <w:p w14:paraId="798D3DE9" w14:textId="77777777" w:rsidR="00437EE3" w:rsidRDefault="00437EE3" w:rsidP="00963B41">
      <w:pPr>
        <w:spacing w:after="0"/>
        <w:jc w:val="both"/>
        <w:rPr>
          <w:rFonts w:ascii="Arial" w:hAnsi="Arial" w:cs="Arial"/>
          <w:b/>
        </w:rPr>
      </w:pPr>
    </w:p>
    <w:p w14:paraId="3A8D07B6" w14:textId="77777777" w:rsidR="00437EE3" w:rsidRDefault="00437EE3" w:rsidP="00963B41">
      <w:pPr>
        <w:spacing w:after="0"/>
        <w:jc w:val="both"/>
        <w:rPr>
          <w:rFonts w:ascii="Arial" w:hAnsi="Arial" w:cs="Arial"/>
          <w:b/>
        </w:rPr>
      </w:pPr>
    </w:p>
    <w:p w14:paraId="4F6D9287" w14:textId="77777777" w:rsidR="00437EE3" w:rsidRDefault="00437EE3" w:rsidP="00963B41">
      <w:pPr>
        <w:spacing w:after="0"/>
        <w:jc w:val="both"/>
        <w:rPr>
          <w:rFonts w:ascii="Arial" w:hAnsi="Arial" w:cs="Arial"/>
          <w:b/>
        </w:rPr>
      </w:pPr>
    </w:p>
    <w:p w14:paraId="399B34D6" w14:textId="77777777" w:rsidR="00437EE3" w:rsidRDefault="00437EE3" w:rsidP="00963B41">
      <w:pPr>
        <w:spacing w:after="0"/>
        <w:jc w:val="both"/>
        <w:rPr>
          <w:rFonts w:ascii="Arial" w:hAnsi="Arial" w:cs="Arial"/>
          <w:b/>
        </w:rPr>
      </w:pPr>
    </w:p>
    <w:p w14:paraId="1246CFE2" w14:textId="77777777" w:rsidR="00437EE3" w:rsidRDefault="00437EE3" w:rsidP="00963B41">
      <w:pPr>
        <w:spacing w:after="0"/>
        <w:jc w:val="both"/>
        <w:rPr>
          <w:rFonts w:ascii="Arial" w:hAnsi="Arial" w:cs="Arial"/>
          <w:b/>
        </w:rPr>
      </w:pPr>
    </w:p>
    <w:p w14:paraId="41A1D849" w14:textId="77777777" w:rsidR="00437EE3" w:rsidRDefault="00437EE3" w:rsidP="00963B41">
      <w:pPr>
        <w:spacing w:after="0"/>
        <w:jc w:val="both"/>
        <w:rPr>
          <w:rFonts w:ascii="Arial" w:hAnsi="Arial" w:cs="Arial"/>
          <w:b/>
        </w:rPr>
      </w:pPr>
    </w:p>
    <w:p w14:paraId="78F3316C" w14:textId="77777777" w:rsidR="00437EE3" w:rsidRDefault="00437EE3" w:rsidP="00963B41">
      <w:pPr>
        <w:spacing w:after="0"/>
        <w:jc w:val="both"/>
        <w:rPr>
          <w:rFonts w:ascii="Arial" w:hAnsi="Arial" w:cs="Arial"/>
          <w:b/>
        </w:rPr>
      </w:pPr>
    </w:p>
    <w:p w14:paraId="24BBF253" w14:textId="77777777" w:rsidR="00437EE3" w:rsidRDefault="00437EE3" w:rsidP="00963B41">
      <w:pPr>
        <w:spacing w:after="0"/>
        <w:jc w:val="both"/>
        <w:rPr>
          <w:rFonts w:ascii="Arial" w:hAnsi="Arial" w:cs="Arial"/>
          <w:b/>
        </w:rPr>
      </w:pPr>
    </w:p>
    <w:p w14:paraId="594C17D1" w14:textId="77777777" w:rsidR="00437EE3" w:rsidRDefault="00437EE3" w:rsidP="00963B41">
      <w:pPr>
        <w:spacing w:after="0"/>
        <w:jc w:val="both"/>
        <w:rPr>
          <w:rFonts w:ascii="Arial" w:hAnsi="Arial" w:cs="Arial"/>
          <w:b/>
        </w:rPr>
      </w:pPr>
    </w:p>
    <w:p w14:paraId="573A9992" w14:textId="77777777" w:rsidR="00437EE3" w:rsidRDefault="00437EE3" w:rsidP="00963B41">
      <w:pPr>
        <w:spacing w:after="0"/>
        <w:jc w:val="both"/>
        <w:rPr>
          <w:rFonts w:ascii="Arial" w:hAnsi="Arial" w:cs="Arial"/>
          <w:b/>
        </w:rPr>
      </w:pPr>
    </w:p>
    <w:p w14:paraId="7E225E69" w14:textId="77777777" w:rsidR="00437EE3" w:rsidRDefault="00437EE3" w:rsidP="00963B41">
      <w:pPr>
        <w:spacing w:after="0"/>
        <w:jc w:val="both"/>
        <w:rPr>
          <w:rFonts w:ascii="Arial" w:hAnsi="Arial" w:cs="Arial"/>
          <w:b/>
        </w:rPr>
      </w:pPr>
    </w:p>
    <w:p w14:paraId="078CE353" w14:textId="77777777" w:rsidR="00437EE3" w:rsidRDefault="00437EE3" w:rsidP="00963B41">
      <w:pPr>
        <w:spacing w:after="0"/>
        <w:jc w:val="both"/>
        <w:rPr>
          <w:rFonts w:ascii="Arial" w:hAnsi="Arial" w:cs="Arial"/>
          <w:b/>
        </w:rPr>
      </w:pPr>
    </w:p>
    <w:p w14:paraId="42F9A053" w14:textId="77777777" w:rsidR="00437EE3" w:rsidRDefault="00437EE3" w:rsidP="00963B41">
      <w:pPr>
        <w:spacing w:after="0"/>
        <w:jc w:val="both"/>
        <w:rPr>
          <w:rFonts w:ascii="Arial" w:hAnsi="Arial" w:cs="Arial"/>
          <w:b/>
        </w:rPr>
      </w:pPr>
    </w:p>
    <w:p w14:paraId="7D885A54" w14:textId="77777777" w:rsidR="00437EE3" w:rsidRDefault="00437EE3" w:rsidP="00963B41">
      <w:pPr>
        <w:spacing w:after="0"/>
        <w:jc w:val="both"/>
        <w:rPr>
          <w:rFonts w:ascii="Arial" w:hAnsi="Arial" w:cs="Arial"/>
          <w:b/>
        </w:rPr>
      </w:pPr>
    </w:p>
    <w:p w14:paraId="72FE41F9" w14:textId="77777777" w:rsidR="00437EE3" w:rsidRDefault="00437EE3" w:rsidP="00963B41">
      <w:pPr>
        <w:spacing w:after="0"/>
        <w:jc w:val="both"/>
        <w:rPr>
          <w:rFonts w:ascii="Arial" w:hAnsi="Arial" w:cs="Arial"/>
          <w:b/>
        </w:rPr>
      </w:pPr>
    </w:p>
    <w:p w14:paraId="1F35D83B" w14:textId="77777777" w:rsidR="00437EE3" w:rsidRDefault="00437EE3" w:rsidP="00963B41">
      <w:pPr>
        <w:spacing w:after="0"/>
        <w:jc w:val="both"/>
        <w:rPr>
          <w:rFonts w:ascii="Arial" w:hAnsi="Arial" w:cs="Arial"/>
          <w:b/>
        </w:rPr>
      </w:pPr>
    </w:p>
    <w:p w14:paraId="6FB52320" w14:textId="77777777" w:rsidR="00437EE3" w:rsidRDefault="00437EE3" w:rsidP="00963B41">
      <w:pPr>
        <w:spacing w:after="0"/>
        <w:jc w:val="both"/>
        <w:rPr>
          <w:rFonts w:ascii="Arial" w:hAnsi="Arial" w:cs="Arial"/>
          <w:b/>
        </w:rPr>
      </w:pPr>
    </w:p>
    <w:p w14:paraId="13117EB6" w14:textId="77777777" w:rsidR="00437EE3" w:rsidRDefault="00437EE3" w:rsidP="00963B41">
      <w:pPr>
        <w:spacing w:after="0"/>
        <w:jc w:val="both"/>
        <w:rPr>
          <w:rFonts w:ascii="Arial" w:hAnsi="Arial" w:cs="Arial"/>
          <w:b/>
        </w:rPr>
      </w:pPr>
    </w:p>
    <w:p w14:paraId="2136B7CD" w14:textId="77777777" w:rsidR="00437EE3" w:rsidRDefault="00437EE3" w:rsidP="00963B41">
      <w:pPr>
        <w:spacing w:after="0"/>
        <w:jc w:val="both"/>
        <w:rPr>
          <w:rFonts w:ascii="Arial" w:hAnsi="Arial" w:cs="Arial"/>
          <w:b/>
        </w:rPr>
      </w:pPr>
    </w:p>
    <w:p w14:paraId="4B360957" w14:textId="77777777" w:rsidR="00437EE3" w:rsidRDefault="00437EE3" w:rsidP="00963B41">
      <w:pPr>
        <w:spacing w:after="0"/>
        <w:jc w:val="both"/>
        <w:rPr>
          <w:rFonts w:ascii="Arial" w:hAnsi="Arial" w:cs="Arial"/>
          <w:b/>
        </w:rPr>
      </w:pPr>
    </w:p>
    <w:p w14:paraId="73112E96" w14:textId="77777777" w:rsidR="00437EE3" w:rsidRDefault="00437EE3" w:rsidP="00963B41">
      <w:pPr>
        <w:spacing w:after="0"/>
        <w:jc w:val="both"/>
        <w:rPr>
          <w:rFonts w:ascii="Arial" w:hAnsi="Arial" w:cs="Arial"/>
          <w:b/>
        </w:rPr>
      </w:pPr>
    </w:p>
    <w:p w14:paraId="7535247A" w14:textId="77777777" w:rsidR="00437EE3" w:rsidRDefault="00437EE3" w:rsidP="00963B41">
      <w:pPr>
        <w:spacing w:after="0"/>
        <w:jc w:val="both"/>
        <w:rPr>
          <w:rFonts w:ascii="Arial" w:hAnsi="Arial" w:cs="Arial"/>
          <w:b/>
        </w:rPr>
      </w:pPr>
    </w:p>
    <w:p w14:paraId="12C5636B" w14:textId="77777777" w:rsidR="00437EE3" w:rsidRDefault="00437EE3" w:rsidP="00963B41">
      <w:pPr>
        <w:spacing w:after="0"/>
        <w:jc w:val="both"/>
        <w:rPr>
          <w:rFonts w:ascii="Arial" w:hAnsi="Arial" w:cs="Arial"/>
          <w:b/>
        </w:rPr>
      </w:pPr>
    </w:p>
    <w:p w14:paraId="3983C687" w14:textId="77777777" w:rsidR="00437EE3" w:rsidRDefault="00437EE3" w:rsidP="00963B41">
      <w:pPr>
        <w:spacing w:after="0"/>
        <w:jc w:val="both"/>
        <w:rPr>
          <w:rFonts w:ascii="Arial" w:hAnsi="Arial" w:cs="Arial"/>
          <w:b/>
        </w:rPr>
      </w:pPr>
    </w:p>
    <w:p w14:paraId="0F640DE6" w14:textId="77777777" w:rsidR="00437EE3" w:rsidRDefault="00437EE3" w:rsidP="00963B41">
      <w:pPr>
        <w:spacing w:after="0"/>
        <w:jc w:val="both"/>
        <w:rPr>
          <w:rFonts w:ascii="Arial" w:hAnsi="Arial" w:cs="Arial"/>
          <w:b/>
        </w:rPr>
      </w:pPr>
    </w:p>
    <w:p w14:paraId="0C75F6C4" w14:textId="77777777" w:rsidR="00437EE3" w:rsidRDefault="00437EE3" w:rsidP="00963B41">
      <w:pPr>
        <w:spacing w:after="0"/>
        <w:jc w:val="both"/>
        <w:rPr>
          <w:rFonts w:ascii="Arial" w:hAnsi="Arial" w:cs="Arial"/>
          <w:b/>
        </w:rPr>
      </w:pPr>
    </w:p>
    <w:p w14:paraId="24887840" w14:textId="77777777" w:rsidR="00437EE3" w:rsidRDefault="00437EE3" w:rsidP="00963B41">
      <w:pPr>
        <w:spacing w:after="0"/>
        <w:jc w:val="both"/>
        <w:rPr>
          <w:rFonts w:ascii="Arial" w:hAnsi="Arial" w:cs="Arial"/>
          <w:b/>
        </w:rPr>
      </w:pPr>
    </w:p>
    <w:p w14:paraId="2279E7D3" w14:textId="77777777" w:rsidR="00437EE3" w:rsidRDefault="00437EE3" w:rsidP="00963B41">
      <w:pPr>
        <w:spacing w:after="0"/>
        <w:jc w:val="both"/>
        <w:rPr>
          <w:rFonts w:ascii="Arial" w:hAnsi="Arial" w:cs="Arial"/>
          <w:b/>
        </w:rPr>
      </w:pPr>
    </w:p>
    <w:p w14:paraId="39BF4273" w14:textId="77777777" w:rsidR="00437EE3" w:rsidRDefault="00437EE3" w:rsidP="00963B41">
      <w:pPr>
        <w:spacing w:after="0"/>
        <w:jc w:val="both"/>
        <w:rPr>
          <w:rFonts w:ascii="Arial" w:hAnsi="Arial" w:cs="Arial"/>
          <w:b/>
        </w:rPr>
      </w:pPr>
    </w:p>
    <w:p w14:paraId="7965037A" w14:textId="77777777" w:rsidR="00437EE3" w:rsidRDefault="00437EE3" w:rsidP="00963B41">
      <w:pPr>
        <w:spacing w:after="0"/>
        <w:jc w:val="both"/>
        <w:rPr>
          <w:rFonts w:ascii="Arial" w:hAnsi="Arial" w:cs="Arial"/>
          <w:b/>
        </w:rPr>
      </w:pPr>
    </w:p>
    <w:p w14:paraId="33434706" w14:textId="77777777" w:rsidR="00437EE3" w:rsidRDefault="00437EE3" w:rsidP="00963B41">
      <w:pPr>
        <w:spacing w:after="0"/>
        <w:jc w:val="both"/>
        <w:rPr>
          <w:rFonts w:ascii="Arial" w:hAnsi="Arial" w:cs="Arial"/>
          <w:b/>
        </w:rPr>
      </w:pPr>
    </w:p>
    <w:p w14:paraId="370873A4" w14:textId="77777777" w:rsidR="00437EE3" w:rsidRDefault="00437EE3" w:rsidP="00963B41">
      <w:pPr>
        <w:spacing w:after="0"/>
        <w:jc w:val="both"/>
        <w:rPr>
          <w:rFonts w:ascii="Arial" w:hAnsi="Arial" w:cs="Arial"/>
          <w:b/>
        </w:rPr>
      </w:pPr>
    </w:p>
    <w:p w14:paraId="5A4938D6" w14:textId="77777777" w:rsidR="007E31E5" w:rsidRPr="00F82AC4" w:rsidRDefault="007E31E5" w:rsidP="007A4B73">
      <w:pPr>
        <w:pStyle w:val="Ttulo1"/>
        <w:jc w:val="both"/>
        <w:rPr>
          <w:rFonts w:ascii="Arial" w:hAnsi="Arial" w:cs="Arial"/>
        </w:rPr>
      </w:pPr>
      <w:bookmarkStart w:id="3" w:name="_Toc230363158"/>
      <w:r w:rsidRPr="00F82AC4">
        <w:rPr>
          <w:rFonts w:ascii="Arial" w:hAnsi="Arial" w:cs="Arial"/>
        </w:rPr>
        <w:lastRenderedPageBreak/>
        <w:t>OBJETIVO</w:t>
      </w:r>
      <w:bookmarkEnd w:id="3"/>
    </w:p>
    <w:p w14:paraId="62111B6F" w14:textId="38088339" w:rsidR="002F6D33" w:rsidRPr="00F82AC4" w:rsidRDefault="007A4B73" w:rsidP="007A4B73">
      <w:pPr>
        <w:jc w:val="both"/>
        <w:rPr>
          <w:lang w:eastAsia="es-ES"/>
        </w:rPr>
      </w:pPr>
      <w:r w:rsidRPr="00F82AC4">
        <w:rPr>
          <w:rFonts w:ascii="Arial" w:hAnsi="Arial" w:cs="Arial"/>
        </w:rPr>
        <w:t>Gestionar de manera eficiente, oportuna y conforme a la normatividad vigente el trámite de reconocimiento de cesantías parciales y definitivas del personal administrativo de la Secretaría de Educación, mediante la validación de requisitos, verificación del régimen prestacional, liquidación, expedición del acto administrativo y gestión de pago correspondiente, garantizando transparencia, legalidad y adecuada administración de la información laboral y prestacional.</w:t>
      </w:r>
    </w:p>
    <w:p w14:paraId="455655A7" w14:textId="77777777" w:rsidR="00437EE3" w:rsidRPr="00F82AC4" w:rsidRDefault="007E31E5" w:rsidP="007E31E5">
      <w:pPr>
        <w:pStyle w:val="Ttulo1"/>
        <w:rPr>
          <w:rFonts w:ascii="Arial" w:hAnsi="Arial" w:cs="Arial"/>
        </w:rPr>
      </w:pPr>
      <w:bookmarkStart w:id="4" w:name="_Toc230363159"/>
      <w:r w:rsidRPr="00F82AC4">
        <w:rPr>
          <w:rFonts w:ascii="Arial" w:hAnsi="Arial" w:cs="Arial"/>
        </w:rPr>
        <w:t>ALCANCE</w:t>
      </w:r>
      <w:bookmarkEnd w:id="4"/>
    </w:p>
    <w:p w14:paraId="1C20C9D4" w14:textId="4EA3D78F" w:rsidR="00437EE3" w:rsidRDefault="007A4B73" w:rsidP="00963B41">
      <w:pPr>
        <w:spacing w:after="0"/>
        <w:jc w:val="both"/>
        <w:rPr>
          <w:rFonts w:ascii="Arial" w:hAnsi="Arial" w:cs="Arial"/>
        </w:rPr>
      </w:pPr>
      <w:r w:rsidRPr="00F82AC4">
        <w:rPr>
          <w:rFonts w:ascii="Arial" w:hAnsi="Arial" w:cs="Arial"/>
        </w:rPr>
        <w:t>Inicia con la recepción de la solicitud de cesantías parciales o definitivas presentada por el funcionario administrativo a través del Sistema de Atención al Ciudadano (SAC), junto con los documentos requeridos, y continúa con la revisión documental, validación de antecedentes laborales y régimen prestacional, liquidación, elaboración y aprobación del acto administrativo, notificación y gestión de pago ante el fondo correspondiente. Finaliza con la remisión de los documentos para su incorporación en la historia laboral del funcionario conforme a los lineamientos de gestión documental institucional.</w:t>
      </w:r>
    </w:p>
    <w:p w14:paraId="30EB7B8B" w14:textId="77777777" w:rsidR="007E31E5" w:rsidRDefault="007E31E5" w:rsidP="00963B41">
      <w:pPr>
        <w:spacing w:after="0"/>
        <w:jc w:val="both"/>
        <w:rPr>
          <w:rFonts w:ascii="Arial" w:hAnsi="Arial" w:cs="Arial"/>
        </w:rPr>
      </w:pPr>
    </w:p>
    <w:p w14:paraId="54EF5FCF" w14:textId="77777777" w:rsidR="007E31E5" w:rsidRDefault="007E31E5" w:rsidP="00963B41">
      <w:pPr>
        <w:spacing w:after="0"/>
        <w:jc w:val="both"/>
        <w:rPr>
          <w:rFonts w:ascii="Arial" w:hAnsi="Arial" w:cs="Arial"/>
        </w:rPr>
      </w:pPr>
    </w:p>
    <w:p w14:paraId="7E3B59A5" w14:textId="77777777" w:rsidR="007E31E5" w:rsidRDefault="007E31E5" w:rsidP="00963B41">
      <w:pPr>
        <w:spacing w:after="0"/>
        <w:jc w:val="both"/>
        <w:rPr>
          <w:rFonts w:ascii="Arial" w:hAnsi="Arial" w:cs="Arial"/>
        </w:rPr>
      </w:pPr>
    </w:p>
    <w:p w14:paraId="45EAF9CA" w14:textId="77777777" w:rsidR="007E31E5" w:rsidRDefault="007E31E5" w:rsidP="00963B41">
      <w:pPr>
        <w:spacing w:after="0"/>
        <w:jc w:val="both"/>
        <w:rPr>
          <w:rFonts w:ascii="Arial" w:hAnsi="Arial" w:cs="Arial"/>
        </w:rPr>
      </w:pPr>
    </w:p>
    <w:p w14:paraId="627D951F" w14:textId="77777777" w:rsidR="007E31E5" w:rsidRDefault="007E31E5" w:rsidP="00963B41">
      <w:pPr>
        <w:spacing w:after="0"/>
        <w:jc w:val="both"/>
        <w:rPr>
          <w:rFonts w:ascii="Arial" w:hAnsi="Arial" w:cs="Arial"/>
        </w:rPr>
      </w:pPr>
    </w:p>
    <w:p w14:paraId="06CE9ED5" w14:textId="77777777" w:rsidR="007E31E5" w:rsidRDefault="007E31E5" w:rsidP="00963B41">
      <w:pPr>
        <w:spacing w:after="0"/>
        <w:jc w:val="both"/>
        <w:rPr>
          <w:rFonts w:ascii="Arial" w:hAnsi="Arial" w:cs="Arial"/>
        </w:rPr>
      </w:pPr>
    </w:p>
    <w:p w14:paraId="3FAFF951" w14:textId="77777777" w:rsidR="007E31E5" w:rsidRDefault="007E31E5" w:rsidP="00963B41">
      <w:pPr>
        <w:spacing w:after="0"/>
        <w:jc w:val="both"/>
        <w:rPr>
          <w:rFonts w:ascii="Arial" w:hAnsi="Arial" w:cs="Arial"/>
        </w:rPr>
      </w:pPr>
    </w:p>
    <w:p w14:paraId="5CFC6B25" w14:textId="77777777" w:rsidR="007E31E5" w:rsidRDefault="007E31E5" w:rsidP="00963B41">
      <w:pPr>
        <w:spacing w:after="0"/>
        <w:jc w:val="both"/>
        <w:rPr>
          <w:rFonts w:ascii="Arial" w:hAnsi="Arial" w:cs="Arial"/>
        </w:rPr>
      </w:pPr>
    </w:p>
    <w:p w14:paraId="5AA758A9" w14:textId="77777777" w:rsidR="002F6D33" w:rsidRDefault="002F6D33" w:rsidP="00963B41">
      <w:pPr>
        <w:spacing w:after="0"/>
        <w:jc w:val="both"/>
        <w:rPr>
          <w:rFonts w:ascii="Arial" w:hAnsi="Arial" w:cs="Arial"/>
        </w:rPr>
      </w:pPr>
    </w:p>
    <w:p w14:paraId="61012CA6" w14:textId="77777777" w:rsidR="002F6D33" w:rsidRDefault="002F6D33" w:rsidP="00963B41">
      <w:pPr>
        <w:spacing w:after="0"/>
        <w:jc w:val="both"/>
        <w:rPr>
          <w:rFonts w:ascii="Arial" w:hAnsi="Arial" w:cs="Arial"/>
        </w:rPr>
      </w:pPr>
    </w:p>
    <w:p w14:paraId="051AD3AB" w14:textId="77777777" w:rsidR="002F6D33" w:rsidRDefault="002F6D33" w:rsidP="00963B41">
      <w:pPr>
        <w:spacing w:after="0"/>
        <w:jc w:val="both"/>
        <w:rPr>
          <w:rFonts w:ascii="Arial" w:hAnsi="Arial" w:cs="Arial"/>
        </w:rPr>
      </w:pPr>
    </w:p>
    <w:p w14:paraId="71370828" w14:textId="77777777" w:rsidR="002F6D33" w:rsidRDefault="002F6D33" w:rsidP="00963B41">
      <w:pPr>
        <w:spacing w:after="0"/>
        <w:jc w:val="both"/>
        <w:rPr>
          <w:rFonts w:ascii="Arial" w:hAnsi="Arial" w:cs="Arial"/>
        </w:rPr>
      </w:pPr>
    </w:p>
    <w:p w14:paraId="6740D9D8" w14:textId="77777777" w:rsidR="002F6D33" w:rsidRDefault="002F6D33" w:rsidP="00963B41">
      <w:pPr>
        <w:spacing w:after="0"/>
        <w:jc w:val="both"/>
        <w:rPr>
          <w:rFonts w:ascii="Arial" w:hAnsi="Arial" w:cs="Arial"/>
        </w:rPr>
      </w:pPr>
    </w:p>
    <w:p w14:paraId="3DF2224A" w14:textId="77777777" w:rsidR="002F6D33" w:rsidRDefault="002F6D33" w:rsidP="00963B41">
      <w:pPr>
        <w:spacing w:after="0"/>
        <w:jc w:val="both"/>
        <w:rPr>
          <w:rFonts w:ascii="Arial" w:hAnsi="Arial" w:cs="Arial"/>
        </w:rPr>
      </w:pPr>
    </w:p>
    <w:p w14:paraId="0D1A3D2A" w14:textId="77777777" w:rsidR="002F6D33" w:rsidRDefault="002F6D33" w:rsidP="00963B41">
      <w:pPr>
        <w:spacing w:after="0"/>
        <w:jc w:val="both"/>
        <w:rPr>
          <w:rFonts w:ascii="Arial" w:hAnsi="Arial" w:cs="Arial"/>
        </w:rPr>
      </w:pPr>
    </w:p>
    <w:p w14:paraId="42A92449" w14:textId="77777777" w:rsidR="002F6D33" w:rsidRDefault="002F6D33" w:rsidP="00963B41">
      <w:pPr>
        <w:spacing w:after="0"/>
        <w:jc w:val="both"/>
        <w:rPr>
          <w:rFonts w:ascii="Arial" w:hAnsi="Arial" w:cs="Arial"/>
        </w:rPr>
      </w:pPr>
    </w:p>
    <w:p w14:paraId="6DE1EEEA" w14:textId="77777777" w:rsidR="002F6D33" w:rsidRDefault="002F6D33" w:rsidP="00963B41">
      <w:pPr>
        <w:spacing w:after="0"/>
        <w:jc w:val="both"/>
        <w:rPr>
          <w:rFonts w:ascii="Arial" w:hAnsi="Arial" w:cs="Arial"/>
        </w:rPr>
      </w:pPr>
    </w:p>
    <w:p w14:paraId="0F978484" w14:textId="77777777" w:rsidR="002F6D33" w:rsidRDefault="002F6D33" w:rsidP="00963B41">
      <w:pPr>
        <w:spacing w:after="0"/>
        <w:jc w:val="both"/>
        <w:rPr>
          <w:rFonts w:ascii="Arial" w:hAnsi="Arial" w:cs="Arial"/>
        </w:rPr>
      </w:pPr>
    </w:p>
    <w:p w14:paraId="42C37905" w14:textId="77777777" w:rsidR="002F6D33" w:rsidRDefault="002F6D33" w:rsidP="00963B41">
      <w:pPr>
        <w:spacing w:after="0"/>
        <w:jc w:val="both"/>
        <w:rPr>
          <w:rFonts w:ascii="Arial" w:hAnsi="Arial" w:cs="Arial"/>
        </w:rPr>
      </w:pPr>
    </w:p>
    <w:p w14:paraId="60069014" w14:textId="77777777" w:rsidR="002F6D33" w:rsidRDefault="002F6D33" w:rsidP="00963B41">
      <w:pPr>
        <w:spacing w:after="0"/>
        <w:jc w:val="both"/>
        <w:rPr>
          <w:rFonts w:ascii="Arial" w:hAnsi="Arial" w:cs="Arial"/>
        </w:rPr>
      </w:pPr>
    </w:p>
    <w:p w14:paraId="76D2323E" w14:textId="77777777" w:rsidR="002F6D33" w:rsidRDefault="002F6D33" w:rsidP="00963B41">
      <w:pPr>
        <w:spacing w:after="0"/>
        <w:jc w:val="both"/>
        <w:rPr>
          <w:rFonts w:ascii="Arial" w:hAnsi="Arial" w:cs="Arial"/>
        </w:rPr>
      </w:pPr>
    </w:p>
    <w:p w14:paraId="78DE72B3" w14:textId="77777777" w:rsidR="002F6D33" w:rsidRDefault="002F6D33" w:rsidP="00963B41">
      <w:pPr>
        <w:spacing w:after="0"/>
        <w:jc w:val="both"/>
        <w:rPr>
          <w:rFonts w:ascii="Arial" w:hAnsi="Arial" w:cs="Arial"/>
        </w:rPr>
      </w:pPr>
    </w:p>
    <w:p w14:paraId="08E338BD" w14:textId="77777777" w:rsidR="002F6D33" w:rsidRDefault="002F6D33" w:rsidP="00963B41">
      <w:pPr>
        <w:spacing w:after="0"/>
        <w:jc w:val="both"/>
        <w:rPr>
          <w:rFonts w:ascii="Arial" w:hAnsi="Arial" w:cs="Arial"/>
        </w:rPr>
      </w:pPr>
    </w:p>
    <w:p w14:paraId="100459F1" w14:textId="77777777" w:rsidR="002F6D33" w:rsidRDefault="002F6D33" w:rsidP="00963B41">
      <w:pPr>
        <w:spacing w:after="0"/>
        <w:jc w:val="both"/>
        <w:rPr>
          <w:rFonts w:ascii="Arial" w:hAnsi="Arial" w:cs="Arial"/>
        </w:rPr>
      </w:pPr>
    </w:p>
    <w:p w14:paraId="11FB3DA2" w14:textId="77777777" w:rsidR="002F6D33" w:rsidRDefault="002F6D33" w:rsidP="00963B41">
      <w:pPr>
        <w:spacing w:after="0"/>
        <w:jc w:val="both"/>
        <w:rPr>
          <w:rFonts w:ascii="Arial" w:hAnsi="Arial" w:cs="Arial"/>
        </w:rPr>
      </w:pPr>
    </w:p>
    <w:p w14:paraId="6E78237A" w14:textId="77777777" w:rsidR="002F6D33" w:rsidRDefault="002F6D33" w:rsidP="00963B41">
      <w:pPr>
        <w:spacing w:after="0"/>
        <w:jc w:val="both"/>
        <w:rPr>
          <w:rFonts w:ascii="Arial" w:hAnsi="Arial" w:cs="Arial"/>
        </w:rPr>
      </w:pPr>
    </w:p>
    <w:p w14:paraId="11F5DEEF" w14:textId="77777777" w:rsidR="002F6D33" w:rsidRDefault="002F6D33" w:rsidP="00963B41">
      <w:pPr>
        <w:spacing w:after="0"/>
        <w:jc w:val="both"/>
        <w:rPr>
          <w:rFonts w:ascii="Arial" w:hAnsi="Arial" w:cs="Arial"/>
        </w:rPr>
      </w:pPr>
    </w:p>
    <w:p w14:paraId="2076219C" w14:textId="77777777" w:rsidR="002F6D33" w:rsidRDefault="002F6D33" w:rsidP="00963B41">
      <w:pPr>
        <w:spacing w:after="0"/>
        <w:jc w:val="both"/>
        <w:rPr>
          <w:rFonts w:ascii="Arial" w:hAnsi="Arial" w:cs="Arial"/>
        </w:rPr>
      </w:pPr>
    </w:p>
    <w:p w14:paraId="6EF42CA5" w14:textId="77777777" w:rsidR="002F6D33" w:rsidRDefault="002F6D33" w:rsidP="00963B41">
      <w:pPr>
        <w:spacing w:after="0"/>
        <w:jc w:val="both"/>
        <w:rPr>
          <w:rFonts w:ascii="Arial" w:hAnsi="Arial" w:cs="Arial"/>
        </w:rPr>
      </w:pPr>
    </w:p>
    <w:p w14:paraId="1C7CAD3A" w14:textId="66B629B6" w:rsidR="00A84373" w:rsidRPr="00F82AC4" w:rsidRDefault="002F6D33" w:rsidP="00AC7E91">
      <w:pPr>
        <w:pStyle w:val="Ttulo1"/>
        <w:spacing w:after="0"/>
        <w:jc w:val="both"/>
        <w:rPr>
          <w:rFonts w:ascii="Arial" w:hAnsi="Arial" w:cs="Arial"/>
          <w:lang w:val="es-CO"/>
        </w:rPr>
      </w:pPr>
      <w:bookmarkStart w:id="5" w:name="_Toc230363160"/>
      <w:r w:rsidRPr="00F82AC4">
        <w:rPr>
          <w:rFonts w:ascii="Arial" w:hAnsi="Arial" w:cs="Arial"/>
          <w:lang w:val="es-CO"/>
        </w:rPr>
        <w:lastRenderedPageBreak/>
        <w:t xml:space="preserve">EXPLICACIÓN DETALLADA DEL SUBPROCESO </w:t>
      </w:r>
      <w:r w:rsidR="00A84373" w:rsidRPr="00F82AC4">
        <w:rPr>
          <w:rFonts w:ascii="Arial" w:hAnsi="Arial" w:cs="Arial"/>
          <w:lang w:val="es-CO"/>
        </w:rPr>
        <w:t>H5.0</w:t>
      </w:r>
      <w:r w:rsidR="004F7A87" w:rsidRPr="00F82AC4">
        <w:rPr>
          <w:rFonts w:ascii="Arial" w:hAnsi="Arial" w:cs="Arial"/>
          <w:lang w:val="es-CO"/>
        </w:rPr>
        <w:t>7</w:t>
      </w:r>
      <w:r w:rsidR="00A84373" w:rsidRPr="00F82AC4">
        <w:rPr>
          <w:rFonts w:ascii="Arial" w:hAnsi="Arial" w:cs="Arial"/>
          <w:lang w:val="es-CO"/>
        </w:rPr>
        <w:t xml:space="preserve">. </w:t>
      </w:r>
      <w:r w:rsidR="004F7A87" w:rsidRPr="00F82AC4">
        <w:rPr>
          <w:rFonts w:ascii="Arial" w:eastAsia="MS PGothic" w:hAnsi="Arial" w:cs="Arial"/>
          <w:color w:val="000000" w:themeColor="text1"/>
          <w:kern w:val="24"/>
          <w:lang w:val="es-MX"/>
        </w:rPr>
        <w:t>TRÁMITE DE CESANTÍAS PARCIALES O DEFINITIVAS PARA PERSONAL ADMINISTRATIVO</w:t>
      </w:r>
      <w:bookmarkEnd w:id="5"/>
      <w:r w:rsidR="00A41AA3" w:rsidRPr="00F82AC4">
        <w:rPr>
          <w:rFonts w:ascii="Arial" w:eastAsia="MS PGothic" w:hAnsi="Arial" w:cs="Arial"/>
          <w:color w:val="000000" w:themeColor="text1"/>
          <w:kern w:val="24"/>
          <w:lang w:val="es-MX"/>
        </w:rPr>
        <w:t xml:space="preserve"> </w:t>
      </w:r>
    </w:p>
    <w:p w14:paraId="760E5D63" w14:textId="77777777" w:rsidR="00A84373" w:rsidRDefault="00A84373" w:rsidP="00963B41">
      <w:pPr>
        <w:tabs>
          <w:tab w:val="left" w:pos="1020"/>
        </w:tabs>
        <w:jc w:val="both"/>
        <w:rPr>
          <w:rFonts w:ascii="Arial" w:hAnsi="Arial" w:cs="Arial"/>
          <w:b/>
        </w:rPr>
      </w:pPr>
      <w:r>
        <w:rPr>
          <w:rFonts w:ascii="Arial" w:hAnsi="Arial" w:cs="Arial"/>
          <w:b/>
        </w:rPr>
        <w:tab/>
      </w:r>
    </w:p>
    <w:p w14:paraId="7E022ADC" w14:textId="77777777" w:rsidR="00E65180" w:rsidRDefault="00E65180" w:rsidP="00E65180">
      <w:pPr>
        <w:pStyle w:val="Prrafodelista"/>
        <w:numPr>
          <w:ilvl w:val="0"/>
          <w:numId w:val="6"/>
        </w:numPr>
        <w:jc w:val="both"/>
        <w:rPr>
          <w:rFonts w:ascii="Arial" w:hAnsi="Arial" w:cs="Arial"/>
        </w:rPr>
      </w:pPr>
      <w:proofErr w:type="spellStart"/>
      <w:r w:rsidRPr="00E65180">
        <w:rPr>
          <w:rFonts w:ascii="Arial" w:hAnsi="Arial" w:cs="Arial"/>
          <w:b/>
          <w:bCs/>
        </w:rPr>
        <w:t>Recepcionar</w:t>
      </w:r>
      <w:proofErr w:type="spellEnd"/>
      <w:r w:rsidRPr="00E65180">
        <w:rPr>
          <w:rFonts w:ascii="Arial" w:hAnsi="Arial" w:cs="Arial"/>
          <w:b/>
          <w:bCs/>
        </w:rPr>
        <w:t xml:space="preserve"> solicitud.</w:t>
      </w:r>
      <w:r w:rsidRPr="00E65180">
        <w:rPr>
          <w:rFonts w:ascii="Arial" w:hAnsi="Arial" w:cs="Arial"/>
        </w:rPr>
        <w:t xml:space="preserve"> </w:t>
      </w:r>
    </w:p>
    <w:p w14:paraId="792E9554" w14:textId="739733B0" w:rsidR="00E65180" w:rsidRDefault="00E65180" w:rsidP="00E65180">
      <w:pPr>
        <w:ind w:left="360"/>
        <w:jc w:val="both"/>
        <w:rPr>
          <w:rFonts w:ascii="Arial" w:hAnsi="Arial" w:cs="Arial"/>
        </w:rPr>
      </w:pPr>
      <w:r w:rsidRPr="00E65180">
        <w:rPr>
          <w:rFonts w:ascii="Arial" w:hAnsi="Arial" w:cs="Arial"/>
        </w:rPr>
        <w:t xml:space="preserve">El funcionario interesado presenta la solicitud de cesantías parciales o definitivas a través de la Ventanilla Única del Sistema de Atención al Ciudadano (SAC), adjuntando el formato </w:t>
      </w:r>
      <w:r w:rsidRPr="00F76037">
        <w:rPr>
          <w:rFonts w:ascii="Arial" w:hAnsi="Arial" w:cs="Arial"/>
          <w:i/>
          <w:iCs/>
        </w:rPr>
        <w:t>H05.07.F0</w:t>
      </w:r>
      <w:r w:rsidR="00E57377" w:rsidRPr="00F76037">
        <w:rPr>
          <w:rFonts w:ascii="Arial" w:hAnsi="Arial" w:cs="Arial"/>
          <w:i/>
          <w:iCs/>
        </w:rPr>
        <w:t>1</w:t>
      </w:r>
      <w:r w:rsidRPr="00F76037">
        <w:rPr>
          <w:rFonts w:ascii="Arial" w:hAnsi="Arial" w:cs="Arial"/>
          <w:i/>
          <w:iCs/>
        </w:rPr>
        <w:t xml:space="preserve"> </w:t>
      </w:r>
      <w:r w:rsidR="007A4B73" w:rsidRPr="00F76037">
        <w:rPr>
          <w:rFonts w:ascii="Arial" w:hAnsi="Arial" w:cs="Arial"/>
          <w:i/>
          <w:iCs/>
        </w:rPr>
        <w:t>Formulario de Solicitud de Cesantías Funcionarios Administrativos</w:t>
      </w:r>
      <w:r w:rsidR="00F76037">
        <w:rPr>
          <w:rFonts w:ascii="Arial" w:hAnsi="Arial" w:cs="Arial"/>
        </w:rPr>
        <w:t xml:space="preserve">, </w:t>
      </w:r>
      <w:r w:rsidR="006F6734" w:rsidRPr="00F76037">
        <w:rPr>
          <w:rFonts w:ascii="Arial" w:hAnsi="Arial" w:cs="Arial"/>
          <w:i/>
          <w:iCs/>
        </w:rPr>
        <w:t xml:space="preserve">H05.07.F02 </w:t>
      </w:r>
      <w:r w:rsidR="00306CD0" w:rsidRPr="00F76037">
        <w:rPr>
          <w:rFonts w:ascii="Arial" w:hAnsi="Arial" w:cs="Arial"/>
          <w:i/>
          <w:iCs/>
        </w:rPr>
        <w:t>Solicitud de Cesantías Definitivas Funcionarios Administrativos</w:t>
      </w:r>
      <w:r w:rsidR="00306CD0">
        <w:rPr>
          <w:rFonts w:ascii="Arial" w:hAnsi="Arial" w:cs="Arial"/>
        </w:rPr>
        <w:t xml:space="preserve"> </w:t>
      </w:r>
      <w:r w:rsidR="00F76037">
        <w:rPr>
          <w:rFonts w:ascii="Arial" w:hAnsi="Arial" w:cs="Arial"/>
        </w:rPr>
        <w:t xml:space="preserve">o </w:t>
      </w:r>
      <w:r w:rsidR="00306CD0" w:rsidRPr="00F76037">
        <w:rPr>
          <w:rFonts w:ascii="Arial" w:hAnsi="Arial" w:cs="Arial"/>
          <w:i/>
          <w:iCs/>
        </w:rPr>
        <w:t xml:space="preserve">H05.07.F03 Formulario De Solicitud De </w:t>
      </w:r>
      <w:r w:rsidR="00F76037" w:rsidRPr="00F76037">
        <w:rPr>
          <w:rFonts w:ascii="Arial" w:hAnsi="Arial" w:cs="Arial"/>
          <w:i/>
          <w:iCs/>
        </w:rPr>
        <w:t>Cesantías</w:t>
      </w:r>
      <w:r w:rsidR="00306CD0" w:rsidRPr="00F76037">
        <w:rPr>
          <w:rFonts w:ascii="Arial" w:hAnsi="Arial" w:cs="Arial"/>
          <w:i/>
          <w:iCs/>
        </w:rPr>
        <w:t xml:space="preserve"> Funcionarios Administrativos </w:t>
      </w:r>
      <w:r w:rsidR="00F76037">
        <w:rPr>
          <w:rFonts w:ascii="Arial" w:hAnsi="Arial" w:cs="Arial"/>
          <w:i/>
          <w:iCs/>
        </w:rPr>
        <w:t>–</w:t>
      </w:r>
      <w:r w:rsidR="00306CD0" w:rsidRPr="00F76037">
        <w:rPr>
          <w:rFonts w:ascii="Arial" w:hAnsi="Arial" w:cs="Arial"/>
          <w:i/>
          <w:iCs/>
        </w:rPr>
        <w:t xml:space="preserve"> Beneficiarios</w:t>
      </w:r>
      <w:r w:rsidR="00F76037">
        <w:rPr>
          <w:rFonts w:ascii="Arial" w:hAnsi="Arial" w:cs="Arial"/>
          <w:i/>
          <w:iCs/>
        </w:rPr>
        <w:t xml:space="preserve"> </w:t>
      </w:r>
      <w:r w:rsidR="00F76037" w:rsidRPr="00E65180">
        <w:rPr>
          <w:rFonts w:ascii="Arial" w:hAnsi="Arial" w:cs="Arial"/>
        </w:rPr>
        <w:t>y los documentos requeridos según el tipo de trámite solicitado.</w:t>
      </w:r>
    </w:p>
    <w:p w14:paraId="72E99874" w14:textId="77777777" w:rsidR="00E65180" w:rsidRDefault="00E65180" w:rsidP="00E65180">
      <w:pPr>
        <w:pStyle w:val="Prrafodelista"/>
        <w:numPr>
          <w:ilvl w:val="0"/>
          <w:numId w:val="6"/>
        </w:numPr>
        <w:jc w:val="both"/>
        <w:rPr>
          <w:rFonts w:ascii="Arial" w:hAnsi="Arial" w:cs="Arial"/>
        </w:rPr>
      </w:pPr>
      <w:r w:rsidRPr="00E65180">
        <w:rPr>
          <w:rFonts w:ascii="Arial" w:hAnsi="Arial" w:cs="Arial"/>
          <w:b/>
          <w:bCs/>
        </w:rPr>
        <w:t>Revisar y validar solicitud y documentos soporte.</w:t>
      </w:r>
      <w:r w:rsidRPr="00E65180">
        <w:rPr>
          <w:rFonts w:ascii="Arial" w:hAnsi="Arial" w:cs="Arial"/>
        </w:rPr>
        <w:t xml:space="preserve"> </w:t>
      </w:r>
    </w:p>
    <w:p w14:paraId="05CBD955" w14:textId="26AA3E68" w:rsidR="00F76037" w:rsidRPr="00F76037" w:rsidRDefault="00F76037" w:rsidP="00F76037">
      <w:pPr>
        <w:ind w:left="360"/>
        <w:jc w:val="both"/>
        <w:rPr>
          <w:rFonts w:ascii="Arial" w:hAnsi="Arial" w:cs="Arial"/>
        </w:rPr>
      </w:pPr>
      <w:r w:rsidRPr="00F76037">
        <w:rPr>
          <w:rFonts w:ascii="Arial" w:hAnsi="Arial" w:cs="Arial"/>
        </w:rPr>
        <w:t>El funcionario responsable del Manejo del Fondo Prestacional revisa la documentación aportada, verificando que se haya diligenciado y presentado el formato correspondiente al trámite solicitado</w:t>
      </w:r>
      <w:r>
        <w:rPr>
          <w:rFonts w:ascii="Arial" w:hAnsi="Arial" w:cs="Arial"/>
        </w:rPr>
        <w:t>,</w:t>
      </w:r>
      <w:r w:rsidRPr="00F76037">
        <w:rPr>
          <w:rFonts w:ascii="Arial" w:hAnsi="Arial" w:cs="Arial"/>
        </w:rPr>
        <w:t xml:space="preserve"> así como el cumplimiento de los requisitos legales y técnicos exigidos para el reconocimiento de cesantías parciales o definitivas.</w:t>
      </w:r>
    </w:p>
    <w:p w14:paraId="785D467A" w14:textId="77777777" w:rsidR="00F76037" w:rsidRPr="00F76037" w:rsidRDefault="00F76037" w:rsidP="00F76037">
      <w:pPr>
        <w:ind w:left="360"/>
        <w:jc w:val="both"/>
        <w:rPr>
          <w:rFonts w:ascii="Arial" w:hAnsi="Arial" w:cs="Arial"/>
        </w:rPr>
      </w:pPr>
      <w:r w:rsidRPr="00F76037">
        <w:rPr>
          <w:rFonts w:ascii="Arial" w:hAnsi="Arial" w:cs="Arial"/>
        </w:rPr>
        <w:t>Durante esta actividad deberá validarse: tipo de cesantía solicitada, régimen prestacional aplicable, afiliación al fondo correspondiente, historia laboral, antecedentes prestacionales, saldo que posee el funcionario en el fondo y los documentos soporte requeridos según la causal o tipo de trámite solicitado.</w:t>
      </w:r>
    </w:p>
    <w:p w14:paraId="2D65A3CB" w14:textId="77777777" w:rsidR="00F76037" w:rsidRPr="00F76037" w:rsidRDefault="00F76037" w:rsidP="00F76037">
      <w:pPr>
        <w:ind w:left="360"/>
        <w:jc w:val="both"/>
        <w:rPr>
          <w:rFonts w:ascii="Arial" w:hAnsi="Arial" w:cs="Arial"/>
        </w:rPr>
      </w:pPr>
      <w:r w:rsidRPr="00F76037">
        <w:rPr>
          <w:rFonts w:ascii="Arial" w:hAnsi="Arial" w:cs="Arial"/>
        </w:rPr>
        <w:t>Si la documentación está incompleta, presenta inconsistencias o no cumple con los requisitos establecidos, se efectuará requerimiento o devolución mediante el Sistema de Atención al Ciudadano (SAC), indicando las observaciones y los documentos pendientes para su subsanación. Si cumple con los requisitos, se continuará con la actividad 3.</w:t>
      </w:r>
    </w:p>
    <w:p w14:paraId="4D538EA9" w14:textId="77777777" w:rsidR="00E65180" w:rsidRDefault="004F7A87" w:rsidP="00E65180">
      <w:pPr>
        <w:pStyle w:val="Prrafodelista"/>
        <w:numPr>
          <w:ilvl w:val="0"/>
          <w:numId w:val="6"/>
        </w:numPr>
        <w:jc w:val="both"/>
        <w:rPr>
          <w:rFonts w:ascii="Arial" w:hAnsi="Arial" w:cs="Arial"/>
        </w:rPr>
      </w:pPr>
      <w:r w:rsidRPr="00E65180">
        <w:rPr>
          <w:rFonts w:ascii="Arial" w:hAnsi="Arial" w:cs="Arial"/>
          <w:b/>
          <w:bCs/>
        </w:rPr>
        <w:t>Verificar antecedentes laborales y régimen prestacional.</w:t>
      </w:r>
      <w:r w:rsidRPr="00E65180">
        <w:rPr>
          <w:rFonts w:ascii="Arial" w:hAnsi="Arial" w:cs="Arial"/>
        </w:rPr>
        <w:t xml:space="preserve"> </w:t>
      </w:r>
    </w:p>
    <w:p w14:paraId="38FABE64" w14:textId="012401FF" w:rsidR="004F7A87" w:rsidRPr="00E65180" w:rsidRDefault="00F77A22" w:rsidP="00E65180">
      <w:pPr>
        <w:ind w:left="360"/>
        <w:jc w:val="both"/>
        <w:rPr>
          <w:rFonts w:ascii="Arial" w:hAnsi="Arial" w:cs="Arial"/>
        </w:rPr>
      </w:pPr>
      <w:r>
        <w:rPr>
          <w:rFonts w:ascii="Arial" w:hAnsi="Arial" w:cs="Arial"/>
        </w:rPr>
        <w:t xml:space="preserve">El </w:t>
      </w:r>
      <w:r w:rsidRPr="00E65180">
        <w:rPr>
          <w:rFonts w:ascii="Arial" w:hAnsi="Arial" w:cs="Arial"/>
        </w:rPr>
        <w:t>funcionario</w:t>
      </w:r>
      <w:r w:rsidR="00E1688A" w:rsidRPr="00E65180">
        <w:rPr>
          <w:rFonts w:ascii="Arial" w:hAnsi="Arial" w:cs="Arial"/>
        </w:rPr>
        <w:t xml:space="preserve"> </w:t>
      </w:r>
      <w:r w:rsidR="00E1688A">
        <w:rPr>
          <w:rFonts w:ascii="Arial" w:hAnsi="Arial" w:cs="Arial"/>
        </w:rPr>
        <w:t xml:space="preserve">responsable del </w:t>
      </w:r>
      <w:r w:rsidR="00E1688A" w:rsidRPr="007A4B73">
        <w:rPr>
          <w:rFonts w:ascii="Arial" w:hAnsi="Arial" w:cs="Arial"/>
        </w:rPr>
        <w:t>Manejo del Fondo Prestacional</w:t>
      </w:r>
      <w:r w:rsidR="00E1688A">
        <w:rPr>
          <w:rFonts w:ascii="Arial" w:hAnsi="Arial" w:cs="Arial"/>
        </w:rPr>
        <w:t xml:space="preserve"> </w:t>
      </w:r>
      <w:r w:rsidR="004F7A87" w:rsidRPr="00E65180">
        <w:rPr>
          <w:rFonts w:ascii="Arial" w:hAnsi="Arial" w:cs="Arial"/>
        </w:rPr>
        <w:t>consulta el expediente físico</w:t>
      </w:r>
      <w:r w:rsidR="00C73084">
        <w:rPr>
          <w:rFonts w:ascii="Arial" w:hAnsi="Arial" w:cs="Arial"/>
        </w:rPr>
        <w:t xml:space="preserve"> </w:t>
      </w:r>
      <w:r w:rsidR="004F7A87" w:rsidRPr="00E65180">
        <w:rPr>
          <w:rFonts w:ascii="Arial" w:hAnsi="Arial" w:cs="Arial"/>
        </w:rPr>
        <w:t>del servidor verificando antecedentes administrativos, pagos previos, anticipos, historia salarial y continuidad laboral</w:t>
      </w:r>
      <w:r w:rsidR="004F7A87" w:rsidRPr="00407E96">
        <w:rPr>
          <w:rFonts w:ascii="Arial" w:hAnsi="Arial" w:cs="Arial"/>
        </w:rPr>
        <w:t xml:space="preserve">. Para régimen retroactivo deberá verificarse </w:t>
      </w:r>
      <w:r w:rsidR="00C73084" w:rsidRPr="00407E96">
        <w:rPr>
          <w:rFonts w:ascii="Arial" w:hAnsi="Arial" w:cs="Arial"/>
        </w:rPr>
        <w:t>vinculación</w:t>
      </w:r>
      <w:r w:rsidR="004F7A87" w:rsidRPr="00407E96">
        <w:rPr>
          <w:rFonts w:ascii="Arial" w:hAnsi="Arial" w:cs="Arial"/>
        </w:rPr>
        <w:t xml:space="preserve"> laboral</w:t>
      </w:r>
      <w:r w:rsidR="00C73084" w:rsidRPr="00407E96">
        <w:rPr>
          <w:rFonts w:ascii="Arial" w:hAnsi="Arial" w:cs="Arial"/>
        </w:rPr>
        <w:t>, factores salariales</w:t>
      </w:r>
      <w:r w:rsidR="004F7A87" w:rsidRPr="00407E96">
        <w:rPr>
          <w:rFonts w:ascii="Arial" w:hAnsi="Arial" w:cs="Arial"/>
        </w:rPr>
        <w:t xml:space="preserve"> y </w:t>
      </w:r>
      <w:r w:rsidR="00C73084" w:rsidRPr="00407E96">
        <w:rPr>
          <w:rFonts w:ascii="Arial" w:hAnsi="Arial" w:cs="Arial"/>
        </w:rPr>
        <w:t>anticipos</w:t>
      </w:r>
      <w:r w:rsidR="004F7A87" w:rsidRPr="00407E96">
        <w:rPr>
          <w:rFonts w:ascii="Arial" w:hAnsi="Arial" w:cs="Arial"/>
        </w:rPr>
        <w:t xml:space="preserve"> </w:t>
      </w:r>
      <w:r w:rsidR="00C562DB">
        <w:rPr>
          <w:rFonts w:ascii="Arial" w:hAnsi="Arial" w:cs="Arial"/>
        </w:rPr>
        <w:t>reconocidos</w:t>
      </w:r>
      <w:r w:rsidR="004F7A87" w:rsidRPr="00407E96">
        <w:rPr>
          <w:rFonts w:ascii="Arial" w:hAnsi="Arial" w:cs="Arial"/>
        </w:rPr>
        <w:t>. Para régimen anualizado deberá verificarse afiliación y saldos reportados por el fondo correspondiente.</w:t>
      </w:r>
      <w:r w:rsidR="004F7A87" w:rsidRPr="00E65180">
        <w:rPr>
          <w:rFonts w:ascii="Arial" w:hAnsi="Arial" w:cs="Arial"/>
        </w:rPr>
        <w:t xml:space="preserve"> </w:t>
      </w:r>
    </w:p>
    <w:p w14:paraId="47227A57" w14:textId="77777777" w:rsidR="00E65180" w:rsidRDefault="004F7A87" w:rsidP="00E65180">
      <w:pPr>
        <w:pStyle w:val="Prrafodelista"/>
        <w:numPr>
          <w:ilvl w:val="0"/>
          <w:numId w:val="6"/>
        </w:numPr>
        <w:jc w:val="both"/>
        <w:rPr>
          <w:rFonts w:ascii="Arial" w:hAnsi="Arial" w:cs="Arial"/>
        </w:rPr>
      </w:pPr>
      <w:r w:rsidRPr="00E65180">
        <w:rPr>
          <w:rFonts w:ascii="Arial" w:hAnsi="Arial" w:cs="Arial"/>
          <w:b/>
          <w:bCs/>
        </w:rPr>
        <w:t>Validar condiciones específicas del trámite.</w:t>
      </w:r>
      <w:r w:rsidRPr="00E65180">
        <w:rPr>
          <w:rFonts w:ascii="Arial" w:hAnsi="Arial" w:cs="Arial"/>
        </w:rPr>
        <w:t xml:space="preserve"> </w:t>
      </w:r>
    </w:p>
    <w:p w14:paraId="0666E22A" w14:textId="07FC8B90" w:rsidR="004F7A87" w:rsidRDefault="00E1688A" w:rsidP="00E65180">
      <w:pPr>
        <w:ind w:left="360"/>
        <w:jc w:val="both"/>
        <w:rPr>
          <w:rFonts w:ascii="Arial" w:hAnsi="Arial" w:cs="Arial"/>
        </w:rPr>
      </w:pPr>
      <w:r>
        <w:rPr>
          <w:rFonts w:ascii="Arial" w:hAnsi="Arial" w:cs="Arial"/>
        </w:rPr>
        <w:t>E</w:t>
      </w:r>
      <w:r w:rsidRPr="00E65180">
        <w:rPr>
          <w:rFonts w:ascii="Arial" w:hAnsi="Arial" w:cs="Arial"/>
        </w:rPr>
        <w:t xml:space="preserve">l funcionario </w:t>
      </w:r>
      <w:r>
        <w:rPr>
          <w:rFonts w:ascii="Arial" w:hAnsi="Arial" w:cs="Arial"/>
        </w:rPr>
        <w:t>responsable del</w:t>
      </w:r>
      <w:r w:rsidR="007913EE">
        <w:rPr>
          <w:rFonts w:ascii="Arial" w:hAnsi="Arial" w:cs="Arial"/>
        </w:rPr>
        <w:t xml:space="preserve"> </w:t>
      </w:r>
      <w:r w:rsidR="007913EE" w:rsidRPr="007A4B73">
        <w:rPr>
          <w:rFonts w:ascii="Arial" w:hAnsi="Arial" w:cs="Arial"/>
        </w:rPr>
        <w:t>área</w:t>
      </w:r>
      <w:r>
        <w:rPr>
          <w:rFonts w:ascii="Arial" w:hAnsi="Arial" w:cs="Arial"/>
        </w:rPr>
        <w:t xml:space="preserve"> </w:t>
      </w:r>
      <w:r w:rsidRPr="007A4B73">
        <w:rPr>
          <w:rFonts w:ascii="Arial" w:hAnsi="Arial" w:cs="Arial"/>
        </w:rPr>
        <w:t>Manejo del Fondo Prestacional</w:t>
      </w:r>
      <w:r>
        <w:rPr>
          <w:rFonts w:ascii="Arial" w:hAnsi="Arial" w:cs="Arial"/>
        </w:rPr>
        <w:t xml:space="preserve"> revisara las condiciones específicas del trámite. </w:t>
      </w:r>
      <w:r w:rsidR="004F7A87" w:rsidRPr="00E65180">
        <w:rPr>
          <w:rFonts w:ascii="Arial" w:hAnsi="Arial" w:cs="Arial"/>
        </w:rPr>
        <w:t xml:space="preserve">Para cesantías parciales verificará la causal legal invocada y sus soportes. Para </w:t>
      </w:r>
      <w:r w:rsidR="004F7A87" w:rsidRPr="007A4B73">
        <w:rPr>
          <w:rFonts w:ascii="Arial" w:hAnsi="Arial" w:cs="Arial"/>
        </w:rPr>
        <w:t xml:space="preserve">cesantías definitivas </w:t>
      </w:r>
      <w:r w:rsidR="009300DE" w:rsidRPr="007A4B73">
        <w:rPr>
          <w:rFonts w:ascii="Arial" w:hAnsi="Arial" w:cs="Arial"/>
        </w:rPr>
        <w:t xml:space="preserve">se </w:t>
      </w:r>
      <w:r w:rsidR="004F7A87" w:rsidRPr="007A4B73">
        <w:rPr>
          <w:rFonts w:ascii="Arial" w:hAnsi="Arial" w:cs="Arial"/>
        </w:rPr>
        <w:t xml:space="preserve">validará el acto administrativo de retiro </w:t>
      </w:r>
      <w:r w:rsidR="009300DE" w:rsidRPr="007A4B73">
        <w:rPr>
          <w:rFonts w:ascii="Arial" w:hAnsi="Arial" w:cs="Arial"/>
        </w:rPr>
        <w:t>con</w:t>
      </w:r>
      <w:r w:rsidR="004F7A87" w:rsidRPr="007A4B73">
        <w:rPr>
          <w:rFonts w:ascii="Arial" w:hAnsi="Arial" w:cs="Arial"/>
        </w:rPr>
        <w:t xml:space="preserve"> fecha efectiva de desvinculación</w:t>
      </w:r>
      <w:r w:rsidR="009300DE" w:rsidRPr="007A4B73">
        <w:rPr>
          <w:rFonts w:ascii="Arial" w:hAnsi="Arial" w:cs="Arial"/>
        </w:rPr>
        <w:t xml:space="preserve"> y </w:t>
      </w:r>
      <w:proofErr w:type="gramStart"/>
      <w:r w:rsidR="009300DE" w:rsidRPr="007A4B73">
        <w:rPr>
          <w:rFonts w:ascii="Arial" w:hAnsi="Arial" w:cs="Arial"/>
        </w:rPr>
        <w:t>el paz</w:t>
      </w:r>
      <w:proofErr w:type="gramEnd"/>
      <w:r w:rsidR="009300DE">
        <w:rPr>
          <w:rFonts w:ascii="Arial" w:hAnsi="Arial" w:cs="Arial"/>
        </w:rPr>
        <w:t xml:space="preserve"> y salvo emitido por la entidad</w:t>
      </w:r>
      <w:r w:rsidR="004F7A87" w:rsidRPr="00E65180">
        <w:rPr>
          <w:rFonts w:ascii="Arial" w:hAnsi="Arial" w:cs="Arial"/>
        </w:rPr>
        <w:t xml:space="preserve">. Cuando existan inconsistencias o información insuficiente solicitará aclaración o documentación adicional. </w:t>
      </w:r>
    </w:p>
    <w:p w14:paraId="1C18426B" w14:textId="77777777" w:rsidR="007E2F7B" w:rsidRPr="00E65180" w:rsidRDefault="007E2F7B" w:rsidP="00E65180">
      <w:pPr>
        <w:ind w:left="360"/>
        <w:jc w:val="both"/>
        <w:rPr>
          <w:rFonts w:ascii="Arial" w:hAnsi="Arial" w:cs="Arial"/>
        </w:rPr>
      </w:pPr>
    </w:p>
    <w:p w14:paraId="60B408D8" w14:textId="77777777" w:rsidR="00E65180" w:rsidRPr="007A4B73" w:rsidRDefault="004F7A87" w:rsidP="00E65180">
      <w:pPr>
        <w:pStyle w:val="Prrafodelista"/>
        <w:numPr>
          <w:ilvl w:val="0"/>
          <w:numId w:val="6"/>
        </w:numPr>
        <w:jc w:val="both"/>
        <w:rPr>
          <w:rFonts w:ascii="Arial" w:hAnsi="Arial" w:cs="Arial"/>
        </w:rPr>
      </w:pPr>
      <w:r w:rsidRPr="007A4B73">
        <w:rPr>
          <w:rFonts w:ascii="Arial" w:hAnsi="Arial" w:cs="Arial"/>
          <w:b/>
          <w:bCs/>
        </w:rPr>
        <w:lastRenderedPageBreak/>
        <w:t>Realizar preliquidación y liquidación de cesantías.</w:t>
      </w:r>
      <w:r w:rsidRPr="007A4B73">
        <w:rPr>
          <w:rFonts w:ascii="Arial" w:hAnsi="Arial" w:cs="Arial"/>
        </w:rPr>
        <w:t xml:space="preserve"> </w:t>
      </w:r>
    </w:p>
    <w:p w14:paraId="33FF24F3" w14:textId="4EF45C2C" w:rsidR="004F7A87" w:rsidRDefault="00E1688A" w:rsidP="00E65180">
      <w:pPr>
        <w:ind w:left="360"/>
        <w:jc w:val="both"/>
        <w:rPr>
          <w:rFonts w:ascii="Arial" w:hAnsi="Arial" w:cs="Arial"/>
        </w:rPr>
      </w:pPr>
      <w:r w:rsidRPr="007A4B73">
        <w:rPr>
          <w:rFonts w:ascii="Arial" w:hAnsi="Arial" w:cs="Arial"/>
        </w:rPr>
        <w:t xml:space="preserve">El funcionario responsable del </w:t>
      </w:r>
      <w:r w:rsidR="007913EE" w:rsidRPr="007A4B73">
        <w:rPr>
          <w:rFonts w:ascii="Arial" w:hAnsi="Arial" w:cs="Arial"/>
        </w:rPr>
        <w:t xml:space="preserve">área </w:t>
      </w:r>
      <w:r w:rsidRPr="007A4B73">
        <w:rPr>
          <w:rFonts w:ascii="Arial" w:hAnsi="Arial" w:cs="Arial"/>
        </w:rPr>
        <w:t xml:space="preserve">Manejo del Fondo Prestacional </w:t>
      </w:r>
      <w:r w:rsidR="004F7A87" w:rsidRPr="007A4B73">
        <w:rPr>
          <w:rFonts w:ascii="Arial" w:hAnsi="Arial" w:cs="Arial"/>
        </w:rPr>
        <w:t xml:space="preserve">realiza la preliquidación en el sistema institucional y posteriormente efectúa la liquidación definitiva verificando tiempos de servicio, factores salariales, </w:t>
      </w:r>
      <w:r w:rsidR="00CD4B4A" w:rsidRPr="007A4B73">
        <w:rPr>
          <w:rFonts w:ascii="Arial" w:hAnsi="Arial" w:cs="Arial"/>
        </w:rPr>
        <w:t>anticipos</w:t>
      </w:r>
      <w:r w:rsidR="004F7A87" w:rsidRPr="007A4B73">
        <w:rPr>
          <w:rFonts w:ascii="Arial" w:hAnsi="Arial" w:cs="Arial"/>
        </w:rPr>
        <w:t xml:space="preserve"> </w:t>
      </w:r>
      <w:r w:rsidR="00C562DB" w:rsidRPr="007A4B73">
        <w:rPr>
          <w:rFonts w:ascii="Arial" w:hAnsi="Arial" w:cs="Arial"/>
        </w:rPr>
        <w:t>reconocidos</w:t>
      </w:r>
      <w:r w:rsidR="004F7A87" w:rsidRPr="007A4B73">
        <w:rPr>
          <w:rFonts w:ascii="Arial" w:hAnsi="Arial" w:cs="Arial"/>
        </w:rPr>
        <w:t xml:space="preserve"> y valor a reconocer. En régimen retroactivo la liquidación deberá efectuarse con base </w:t>
      </w:r>
      <w:r w:rsidR="00465637" w:rsidRPr="007A4B73">
        <w:rPr>
          <w:rFonts w:ascii="Arial" w:hAnsi="Arial" w:cs="Arial"/>
        </w:rPr>
        <w:t>a los factores salariales devengados el último año de servicio</w:t>
      </w:r>
      <w:r w:rsidR="004F7A87" w:rsidRPr="007A4B73">
        <w:rPr>
          <w:rFonts w:ascii="Arial" w:hAnsi="Arial" w:cs="Arial"/>
        </w:rPr>
        <w:t>.</w:t>
      </w:r>
    </w:p>
    <w:p w14:paraId="6A4C4FF5" w14:textId="77777777" w:rsidR="00E1688A" w:rsidRDefault="00E1688A" w:rsidP="00E65180">
      <w:pPr>
        <w:ind w:left="360"/>
        <w:jc w:val="both"/>
        <w:rPr>
          <w:rFonts w:ascii="Arial" w:hAnsi="Arial" w:cs="Arial"/>
        </w:rPr>
      </w:pPr>
    </w:p>
    <w:p w14:paraId="4478AA23" w14:textId="77777777" w:rsidR="00E65180" w:rsidRDefault="004F7A87" w:rsidP="00E65180">
      <w:pPr>
        <w:pStyle w:val="Prrafodelista"/>
        <w:numPr>
          <w:ilvl w:val="0"/>
          <w:numId w:val="6"/>
        </w:numPr>
        <w:jc w:val="both"/>
        <w:rPr>
          <w:rFonts w:ascii="Arial" w:hAnsi="Arial" w:cs="Arial"/>
        </w:rPr>
      </w:pPr>
      <w:r w:rsidRPr="00E65180">
        <w:rPr>
          <w:rFonts w:ascii="Arial" w:hAnsi="Arial" w:cs="Arial"/>
          <w:b/>
          <w:bCs/>
        </w:rPr>
        <w:t>Validar información financiera y bancaria.</w:t>
      </w:r>
      <w:r w:rsidRPr="00E65180">
        <w:rPr>
          <w:rFonts w:ascii="Arial" w:hAnsi="Arial" w:cs="Arial"/>
        </w:rPr>
        <w:t xml:space="preserve"> </w:t>
      </w:r>
    </w:p>
    <w:p w14:paraId="5E3940E3" w14:textId="21A363D6" w:rsidR="004F7A87" w:rsidRPr="00E65180" w:rsidRDefault="00E1688A" w:rsidP="00E65180">
      <w:pPr>
        <w:ind w:left="360"/>
        <w:jc w:val="both"/>
        <w:rPr>
          <w:rFonts w:ascii="Arial" w:hAnsi="Arial" w:cs="Arial"/>
        </w:rPr>
      </w:pPr>
      <w:r>
        <w:rPr>
          <w:rFonts w:ascii="Arial" w:hAnsi="Arial" w:cs="Arial"/>
        </w:rPr>
        <w:t>E</w:t>
      </w:r>
      <w:r w:rsidRPr="00E65180">
        <w:rPr>
          <w:rFonts w:ascii="Arial" w:hAnsi="Arial" w:cs="Arial"/>
        </w:rPr>
        <w:t xml:space="preserve">l funcionario </w:t>
      </w:r>
      <w:r>
        <w:rPr>
          <w:rFonts w:ascii="Arial" w:hAnsi="Arial" w:cs="Arial"/>
        </w:rPr>
        <w:t>responsable del</w:t>
      </w:r>
      <w:r w:rsidR="007913EE">
        <w:rPr>
          <w:rFonts w:ascii="Arial" w:hAnsi="Arial" w:cs="Arial"/>
        </w:rPr>
        <w:t xml:space="preserve"> área</w:t>
      </w:r>
      <w:r>
        <w:rPr>
          <w:rFonts w:ascii="Arial" w:hAnsi="Arial" w:cs="Arial"/>
        </w:rPr>
        <w:t xml:space="preserve"> </w:t>
      </w:r>
      <w:r w:rsidRPr="007A4B73">
        <w:rPr>
          <w:rFonts w:ascii="Arial" w:hAnsi="Arial" w:cs="Arial"/>
        </w:rPr>
        <w:t>Manejo del Fondo Prestacional</w:t>
      </w:r>
      <w:r>
        <w:rPr>
          <w:rFonts w:ascii="Arial" w:hAnsi="Arial" w:cs="Arial"/>
        </w:rPr>
        <w:t xml:space="preserve"> </w:t>
      </w:r>
      <w:r w:rsidR="004F7A87" w:rsidRPr="00E65180">
        <w:rPr>
          <w:rFonts w:ascii="Arial" w:hAnsi="Arial" w:cs="Arial"/>
        </w:rPr>
        <w:t>verifica la información bancaria del beneficiario</w:t>
      </w:r>
      <w:r w:rsidR="008637DD">
        <w:rPr>
          <w:rFonts w:ascii="Arial" w:hAnsi="Arial" w:cs="Arial"/>
        </w:rPr>
        <w:t xml:space="preserve"> o</w:t>
      </w:r>
      <w:r w:rsidR="004F7A87" w:rsidRPr="00E65180">
        <w:rPr>
          <w:rFonts w:ascii="Arial" w:hAnsi="Arial" w:cs="Arial"/>
        </w:rPr>
        <w:t xml:space="preserve"> entidad financiera </w:t>
      </w:r>
      <w:r w:rsidR="008637DD">
        <w:rPr>
          <w:rFonts w:ascii="Arial" w:hAnsi="Arial" w:cs="Arial"/>
        </w:rPr>
        <w:t>del</w:t>
      </w:r>
      <w:r w:rsidR="004F7A87" w:rsidRPr="00E65180">
        <w:rPr>
          <w:rFonts w:ascii="Arial" w:hAnsi="Arial" w:cs="Arial"/>
        </w:rPr>
        <w:t xml:space="preserve"> tercero autorizado, cuando aplique. En caso de inconsistencias se solicitará actualización de la información. </w:t>
      </w:r>
    </w:p>
    <w:p w14:paraId="4809E9D1" w14:textId="77777777" w:rsidR="00E65180" w:rsidRDefault="004F7A87" w:rsidP="00E65180">
      <w:pPr>
        <w:pStyle w:val="Prrafodelista"/>
        <w:numPr>
          <w:ilvl w:val="0"/>
          <w:numId w:val="6"/>
        </w:numPr>
        <w:jc w:val="both"/>
        <w:rPr>
          <w:rFonts w:ascii="Arial" w:hAnsi="Arial" w:cs="Arial"/>
        </w:rPr>
      </w:pPr>
      <w:r w:rsidRPr="00E65180">
        <w:rPr>
          <w:rFonts w:ascii="Arial" w:hAnsi="Arial" w:cs="Arial"/>
          <w:b/>
          <w:bCs/>
        </w:rPr>
        <w:t>Elaborar proyecto de resolución.</w:t>
      </w:r>
      <w:r w:rsidRPr="00E65180">
        <w:rPr>
          <w:rFonts w:ascii="Arial" w:hAnsi="Arial" w:cs="Arial"/>
        </w:rPr>
        <w:t xml:space="preserve"> </w:t>
      </w:r>
    </w:p>
    <w:p w14:paraId="557B30A9" w14:textId="056E52C9" w:rsidR="004F7A87" w:rsidRPr="00E65180" w:rsidRDefault="00C51415" w:rsidP="00E65180">
      <w:pPr>
        <w:ind w:left="360"/>
        <w:jc w:val="both"/>
        <w:rPr>
          <w:rFonts w:ascii="Arial" w:hAnsi="Arial" w:cs="Arial"/>
        </w:rPr>
      </w:pPr>
      <w:r>
        <w:rPr>
          <w:rFonts w:ascii="Arial" w:hAnsi="Arial" w:cs="Arial"/>
        </w:rPr>
        <w:t>E</w:t>
      </w:r>
      <w:r w:rsidRPr="00E65180">
        <w:rPr>
          <w:rFonts w:ascii="Arial" w:hAnsi="Arial" w:cs="Arial"/>
        </w:rPr>
        <w:t xml:space="preserve">l funcionario </w:t>
      </w:r>
      <w:r>
        <w:rPr>
          <w:rFonts w:ascii="Arial" w:hAnsi="Arial" w:cs="Arial"/>
        </w:rPr>
        <w:t>responsable del</w:t>
      </w:r>
      <w:r w:rsidR="007913EE">
        <w:rPr>
          <w:rFonts w:ascii="Arial" w:hAnsi="Arial" w:cs="Arial"/>
        </w:rPr>
        <w:t xml:space="preserve"> área</w:t>
      </w:r>
      <w:r>
        <w:rPr>
          <w:rFonts w:ascii="Arial" w:hAnsi="Arial" w:cs="Arial"/>
        </w:rPr>
        <w:t xml:space="preserve"> </w:t>
      </w:r>
      <w:r w:rsidRPr="007A4B73">
        <w:rPr>
          <w:rFonts w:ascii="Arial" w:hAnsi="Arial" w:cs="Arial"/>
        </w:rPr>
        <w:t>Manejo del Fondo Prestacional</w:t>
      </w:r>
      <w:r>
        <w:rPr>
          <w:rFonts w:ascii="Arial" w:hAnsi="Arial" w:cs="Arial"/>
        </w:rPr>
        <w:t xml:space="preserve"> </w:t>
      </w:r>
      <w:r w:rsidR="004F7A87" w:rsidRPr="00E65180">
        <w:rPr>
          <w:rFonts w:ascii="Arial" w:hAnsi="Arial" w:cs="Arial"/>
        </w:rPr>
        <w:t xml:space="preserve">proyecta el acto administrativo de reconocimiento o negación de cesantías incluyendo fundamentos jurídicos, tipo de cesantía, régimen aplicable, </w:t>
      </w:r>
      <w:r w:rsidR="00C562DB">
        <w:rPr>
          <w:rFonts w:ascii="Arial" w:hAnsi="Arial" w:cs="Arial"/>
        </w:rPr>
        <w:t>anticipos reconocidos</w:t>
      </w:r>
      <w:r w:rsidR="00AF1D08">
        <w:rPr>
          <w:rFonts w:ascii="Arial" w:hAnsi="Arial" w:cs="Arial"/>
        </w:rPr>
        <w:t>,</w:t>
      </w:r>
      <w:r w:rsidR="004F7A87" w:rsidRPr="00E65180">
        <w:rPr>
          <w:rFonts w:ascii="Arial" w:hAnsi="Arial" w:cs="Arial"/>
        </w:rPr>
        <w:t xml:space="preserve"> orden de pago</w:t>
      </w:r>
      <w:r w:rsidR="00AF1D08">
        <w:rPr>
          <w:rFonts w:ascii="Arial" w:hAnsi="Arial" w:cs="Arial"/>
        </w:rPr>
        <w:t xml:space="preserve"> y valor a reconocer</w:t>
      </w:r>
      <w:r w:rsidR="004F7A87" w:rsidRPr="00E65180">
        <w:rPr>
          <w:rFonts w:ascii="Arial" w:hAnsi="Arial" w:cs="Arial"/>
        </w:rPr>
        <w:t xml:space="preserve">. El proyecto será remitido para revisión interna. </w:t>
      </w:r>
    </w:p>
    <w:p w14:paraId="629FF55B" w14:textId="77777777" w:rsidR="00E65180" w:rsidRDefault="004F7A87" w:rsidP="00E65180">
      <w:pPr>
        <w:pStyle w:val="Prrafodelista"/>
        <w:numPr>
          <w:ilvl w:val="0"/>
          <w:numId w:val="6"/>
        </w:numPr>
        <w:jc w:val="both"/>
        <w:rPr>
          <w:rFonts w:ascii="Arial" w:hAnsi="Arial" w:cs="Arial"/>
        </w:rPr>
      </w:pPr>
      <w:r w:rsidRPr="00E65180">
        <w:rPr>
          <w:rFonts w:ascii="Arial" w:hAnsi="Arial" w:cs="Arial"/>
          <w:b/>
          <w:bCs/>
        </w:rPr>
        <w:t>Realizar revisión jurídica.</w:t>
      </w:r>
      <w:r w:rsidRPr="00E65180">
        <w:rPr>
          <w:rFonts w:ascii="Arial" w:hAnsi="Arial" w:cs="Arial"/>
        </w:rPr>
        <w:t xml:space="preserve"> </w:t>
      </w:r>
    </w:p>
    <w:p w14:paraId="7206A852" w14:textId="76171769" w:rsidR="004F7A87" w:rsidRPr="00E65180" w:rsidRDefault="004F7A87" w:rsidP="00E65180">
      <w:pPr>
        <w:ind w:left="360"/>
        <w:jc w:val="both"/>
        <w:rPr>
          <w:rFonts w:ascii="Arial" w:hAnsi="Arial" w:cs="Arial"/>
        </w:rPr>
      </w:pPr>
      <w:r w:rsidRPr="00E65180">
        <w:rPr>
          <w:rFonts w:ascii="Arial" w:hAnsi="Arial" w:cs="Arial"/>
        </w:rPr>
        <w:t xml:space="preserve">El </w:t>
      </w:r>
      <w:r w:rsidR="00C51415">
        <w:rPr>
          <w:rFonts w:ascii="Arial" w:hAnsi="Arial" w:cs="Arial"/>
        </w:rPr>
        <w:t>funcionario responsable de</w:t>
      </w:r>
      <w:r w:rsidR="007913EE">
        <w:rPr>
          <w:rFonts w:ascii="Arial" w:hAnsi="Arial" w:cs="Arial"/>
        </w:rPr>
        <w:t xml:space="preserve"> área</w:t>
      </w:r>
      <w:r w:rsidR="00C51415">
        <w:rPr>
          <w:rFonts w:ascii="Arial" w:hAnsi="Arial" w:cs="Arial"/>
        </w:rPr>
        <w:t xml:space="preserve"> </w:t>
      </w:r>
      <w:r w:rsidR="00C51415" w:rsidRPr="007A4B73">
        <w:rPr>
          <w:rFonts w:ascii="Arial" w:hAnsi="Arial" w:cs="Arial"/>
        </w:rPr>
        <w:t>Gestión de Asuntos Legales y Públicos</w:t>
      </w:r>
      <w:r w:rsidRPr="00E65180">
        <w:rPr>
          <w:rFonts w:ascii="Arial" w:hAnsi="Arial" w:cs="Arial"/>
        </w:rPr>
        <w:t xml:space="preserve"> revisa</w:t>
      </w:r>
      <w:r w:rsidR="00611052">
        <w:rPr>
          <w:rFonts w:ascii="Arial" w:hAnsi="Arial" w:cs="Arial"/>
        </w:rPr>
        <w:t xml:space="preserve"> los requisitos aportados en el trámite,</w:t>
      </w:r>
      <w:r w:rsidRPr="00E65180">
        <w:rPr>
          <w:rFonts w:ascii="Arial" w:hAnsi="Arial" w:cs="Arial"/>
        </w:rPr>
        <w:t xml:space="preserve"> el proyecto de resolución y valida el cumplimiento normativo y procedimental. Si existen observaciones el trámite será devuelto para ajustes; de lo contrario emitirá visto bueno. </w:t>
      </w:r>
    </w:p>
    <w:p w14:paraId="0DAD98B0" w14:textId="77777777" w:rsidR="00E65180" w:rsidRDefault="004F7A87" w:rsidP="00E65180">
      <w:pPr>
        <w:pStyle w:val="Prrafodelista"/>
        <w:numPr>
          <w:ilvl w:val="0"/>
          <w:numId w:val="6"/>
        </w:numPr>
        <w:jc w:val="both"/>
        <w:rPr>
          <w:rFonts w:ascii="Arial" w:hAnsi="Arial" w:cs="Arial"/>
        </w:rPr>
      </w:pPr>
      <w:r w:rsidRPr="00E65180">
        <w:rPr>
          <w:rFonts w:ascii="Arial" w:hAnsi="Arial" w:cs="Arial"/>
          <w:b/>
          <w:bCs/>
        </w:rPr>
        <w:t>Aprobar y firmar resolución.</w:t>
      </w:r>
      <w:r w:rsidRPr="00E65180">
        <w:rPr>
          <w:rFonts w:ascii="Arial" w:hAnsi="Arial" w:cs="Arial"/>
        </w:rPr>
        <w:t xml:space="preserve"> </w:t>
      </w:r>
    </w:p>
    <w:p w14:paraId="04744555" w14:textId="5B877972" w:rsidR="004F7A87" w:rsidRPr="00E65180" w:rsidRDefault="00C51415" w:rsidP="00E65180">
      <w:pPr>
        <w:ind w:left="360"/>
        <w:jc w:val="both"/>
        <w:rPr>
          <w:rFonts w:ascii="Arial" w:hAnsi="Arial" w:cs="Arial"/>
        </w:rPr>
      </w:pPr>
      <w:r>
        <w:rPr>
          <w:rFonts w:ascii="Arial" w:hAnsi="Arial" w:cs="Arial"/>
        </w:rPr>
        <w:t>E</w:t>
      </w:r>
      <w:r w:rsidRPr="00E65180">
        <w:rPr>
          <w:rFonts w:ascii="Arial" w:hAnsi="Arial" w:cs="Arial"/>
        </w:rPr>
        <w:t xml:space="preserve">l funcionario </w:t>
      </w:r>
      <w:r>
        <w:rPr>
          <w:rFonts w:ascii="Arial" w:hAnsi="Arial" w:cs="Arial"/>
        </w:rPr>
        <w:t>responsable del</w:t>
      </w:r>
      <w:r w:rsidR="007913EE">
        <w:rPr>
          <w:rFonts w:ascii="Arial" w:hAnsi="Arial" w:cs="Arial"/>
        </w:rPr>
        <w:t xml:space="preserve"> área</w:t>
      </w:r>
      <w:r>
        <w:rPr>
          <w:rFonts w:ascii="Arial" w:hAnsi="Arial" w:cs="Arial"/>
        </w:rPr>
        <w:t xml:space="preserve"> </w:t>
      </w:r>
      <w:r w:rsidRPr="007A4B73">
        <w:rPr>
          <w:rFonts w:ascii="Arial" w:hAnsi="Arial" w:cs="Arial"/>
        </w:rPr>
        <w:t>Manejo del Fondo Prestacional</w:t>
      </w:r>
      <w:r>
        <w:rPr>
          <w:rFonts w:ascii="Arial" w:hAnsi="Arial" w:cs="Arial"/>
        </w:rPr>
        <w:t xml:space="preserve"> previo visto bueno del área </w:t>
      </w:r>
      <w:r w:rsidR="00872854" w:rsidRPr="007A4B73">
        <w:rPr>
          <w:rFonts w:ascii="Arial" w:hAnsi="Arial" w:cs="Arial"/>
        </w:rPr>
        <w:t>Gestión de Asuntos Legales y Públicos</w:t>
      </w:r>
      <w:r>
        <w:rPr>
          <w:rFonts w:ascii="Arial" w:hAnsi="Arial" w:cs="Arial"/>
        </w:rPr>
        <w:t xml:space="preserve"> </w:t>
      </w:r>
      <w:r w:rsidRPr="00E65180">
        <w:rPr>
          <w:rFonts w:ascii="Arial" w:hAnsi="Arial" w:cs="Arial"/>
        </w:rPr>
        <w:t>remiti</w:t>
      </w:r>
      <w:r>
        <w:rPr>
          <w:rFonts w:ascii="Arial" w:hAnsi="Arial" w:cs="Arial"/>
        </w:rPr>
        <w:t>rá</w:t>
      </w:r>
      <w:r w:rsidR="004F7A87" w:rsidRPr="00E65180">
        <w:rPr>
          <w:rFonts w:ascii="Arial" w:hAnsi="Arial" w:cs="Arial"/>
        </w:rPr>
        <w:t xml:space="preserve"> </w:t>
      </w:r>
      <w:r>
        <w:rPr>
          <w:rFonts w:ascii="Arial" w:hAnsi="Arial" w:cs="Arial"/>
        </w:rPr>
        <w:t xml:space="preserve">el acto administrativo </w:t>
      </w:r>
      <w:r w:rsidR="004F7A87" w:rsidRPr="00E65180">
        <w:rPr>
          <w:rFonts w:ascii="Arial" w:hAnsi="Arial" w:cs="Arial"/>
        </w:rPr>
        <w:t xml:space="preserve">al Área Administrativa y Financiera y posteriormente al Despacho de la Secretaría de Educación para aprobación, firma y radicación. </w:t>
      </w:r>
    </w:p>
    <w:p w14:paraId="47399889" w14:textId="77777777" w:rsidR="00E65180" w:rsidRPr="007003A8" w:rsidRDefault="004F7A87" w:rsidP="00E65180">
      <w:pPr>
        <w:pStyle w:val="Prrafodelista"/>
        <w:numPr>
          <w:ilvl w:val="0"/>
          <w:numId w:val="6"/>
        </w:numPr>
        <w:jc w:val="both"/>
        <w:rPr>
          <w:rFonts w:ascii="Arial" w:hAnsi="Arial" w:cs="Arial"/>
          <w:b/>
          <w:bCs/>
        </w:rPr>
      </w:pPr>
      <w:r w:rsidRPr="007003A8">
        <w:rPr>
          <w:rFonts w:ascii="Arial" w:hAnsi="Arial" w:cs="Arial"/>
          <w:b/>
          <w:bCs/>
        </w:rPr>
        <w:t xml:space="preserve">Notificar acto administrativo. </w:t>
      </w:r>
    </w:p>
    <w:p w14:paraId="7B9484F3" w14:textId="39122CDE" w:rsidR="004F7A87" w:rsidRPr="007003A8" w:rsidRDefault="007003A8" w:rsidP="00E65180">
      <w:pPr>
        <w:ind w:left="360"/>
        <w:jc w:val="both"/>
        <w:rPr>
          <w:rFonts w:ascii="Arial" w:hAnsi="Arial" w:cs="Arial"/>
          <w:b/>
          <w:bCs/>
        </w:rPr>
      </w:pPr>
      <w:r w:rsidRPr="007003A8">
        <w:rPr>
          <w:rFonts w:ascii="Arial" w:hAnsi="Arial" w:cs="Arial"/>
        </w:rPr>
        <w:t>La notificación del acto administrativo se realizará a través del Sistema de Atención al Ciudadano (SAC), conforme al subproceso E03.01 Publicación, Comunicación y Notificación y a la normatividad vigente. Para efectos de gestión y trámite, el área Manejo del Fondo Prestacional podrá apoyar la elaboración y remisión de las comunicaciones requeridas para surtir la notificación. Si el interesado presenta recurso, este se tramitará conforme al procedimiento administrativo aplicable.</w:t>
      </w:r>
      <w:r>
        <w:rPr>
          <w:rFonts w:ascii="Arial" w:hAnsi="Arial" w:cs="Arial"/>
        </w:rPr>
        <w:t xml:space="preserve"> </w:t>
      </w:r>
    </w:p>
    <w:p w14:paraId="39A0B06F" w14:textId="77777777" w:rsidR="00E65180" w:rsidRDefault="004F7A87" w:rsidP="00E65180">
      <w:pPr>
        <w:pStyle w:val="Prrafodelista"/>
        <w:numPr>
          <w:ilvl w:val="0"/>
          <w:numId w:val="6"/>
        </w:numPr>
        <w:jc w:val="both"/>
        <w:rPr>
          <w:rFonts w:ascii="Arial" w:hAnsi="Arial" w:cs="Arial"/>
        </w:rPr>
      </w:pPr>
      <w:r w:rsidRPr="00E65180">
        <w:rPr>
          <w:rFonts w:ascii="Arial" w:hAnsi="Arial" w:cs="Arial"/>
          <w:b/>
          <w:bCs/>
        </w:rPr>
        <w:t>Gestionar autorización y pago.</w:t>
      </w:r>
      <w:r w:rsidRPr="00E65180">
        <w:rPr>
          <w:rFonts w:ascii="Arial" w:hAnsi="Arial" w:cs="Arial"/>
        </w:rPr>
        <w:t xml:space="preserve"> </w:t>
      </w:r>
    </w:p>
    <w:p w14:paraId="0BBD4B87" w14:textId="04F07ABC" w:rsidR="004F7A87" w:rsidRDefault="004F7A87" w:rsidP="00E65180">
      <w:pPr>
        <w:ind w:left="360"/>
        <w:jc w:val="both"/>
        <w:rPr>
          <w:rFonts w:ascii="Arial" w:hAnsi="Arial" w:cs="Arial"/>
        </w:rPr>
      </w:pPr>
      <w:r w:rsidRPr="00E65180">
        <w:rPr>
          <w:rFonts w:ascii="Arial" w:hAnsi="Arial" w:cs="Arial"/>
        </w:rPr>
        <w:t xml:space="preserve">Una vez ejecutoriado el acto administrativo, </w:t>
      </w:r>
      <w:r w:rsidR="00292366">
        <w:rPr>
          <w:rFonts w:ascii="Arial" w:hAnsi="Arial" w:cs="Arial"/>
        </w:rPr>
        <w:t>e</w:t>
      </w:r>
      <w:r w:rsidR="00292366" w:rsidRPr="00E65180">
        <w:rPr>
          <w:rFonts w:ascii="Arial" w:hAnsi="Arial" w:cs="Arial"/>
        </w:rPr>
        <w:t xml:space="preserve">l funcionario </w:t>
      </w:r>
      <w:r w:rsidR="00292366">
        <w:rPr>
          <w:rFonts w:ascii="Arial" w:hAnsi="Arial" w:cs="Arial"/>
        </w:rPr>
        <w:t xml:space="preserve">responsable del </w:t>
      </w:r>
      <w:r w:rsidR="00DB3FF6">
        <w:rPr>
          <w:rFonts w:ascii="Arial" w:hAnsi="Arial" w:cs="Arial"/>
        </w:rPr>
        <w:t xml:space="preserve">área </w:t>
      </w:r>
      <w:r w:rsidR="00292366" w:rsidRPr="00CB596B">
        <w:rPr>
          <w:rFonts w:ascii="Arial" w:hAnsi="Arial" w:cs="Arial"/>
        </w:rPr>
        <w:t>Manejo del Fondo Prestacional</w:t>
      </w:r>
      <w:r w:rsidR="00292366">
        <w:rPr>
          <w:rFonts w:ascii="Arial" w:hAnsi="Arial" w:cs="Arial"/>
        </w:rPr>
        <w:t xml:space="preserve"> </w:t>
      </w:r>
      <w:r w:rsidRPr="00E65180">
        <w:rPr>
          <w:rFonts w:ascii="Arial" w:hAnsi="Arial" w:cs="Arial"/>
        </w:rPr>
        <w:t>gestionará la autorización y pago de la prestación ante el fondo correspondiente</w:t>
      </w:r>
      <w:r w:rsidR="00060282">
        <w:rPr>
          <w:rFonts w:ascii="Arial" w:hAnsi="Arial" w:cs="Arial"/>
        </w:rPr>
        <w:t xml:space="preserve"> a través de las plataformas empresariales</w:t>
      </w:r>
      <w:r w:rsidRPr="00E65180">
        <w:rPr>
          <w:rFonts w:ascii="Arial" w:hAnsi="Arial" w:cs="Arial"/>
        </w:rPr>
        <w:t xml:space="preserve"> </w:t>
      </w:r>
      <w:r w:rsidR="00060282">
        <w:rPr>
          <w:rFonts w:ascii="Arial" w:hAnsi="Arial" w:cs="Arial"/>
        </w:rPr>
        <w:t>en el caso del Fondo Protección y Fondo Porvenir</w:t>
      </w:r>
      <w:r w:rsidRPr="00E65180">
        <w:rPr>
          <w:rFonts w:ascii="Arial" w:hAnsi="Arial" w:cs="Arial"/>
        </w:rPr>
        <w:t xml:space="preserve">. </w:t>
      </w:r>
      <w:r w:rsidRPr="00060282">
        <w:rPr>
          <w:rFonts w:ascii="Arial" w:hAnsi="Arial" w:cs="Arial"/>
        </w:rPr>
        <w:t xml:space="preserve">Para afiliados al Fondo Nacional del Ahorro, </w:t>
      </w:r>
      <w:r w:rsidRPr="00060282">
        <w:rPr>
          <w:rFonts w:ascii="Arial" w:hAnsi="Arial" w:cs="Arial"/>
        </w:rPr>
        <w:lastRenderedPageBreak/>
        <w:t xml:space="preserve">el </w:t>
      </w:r>
      <w:r w:rsidR="00060282">
        <w:rPr>
          <w:rFonts w:ascii="Arial" w:hAnsi="Arial" w:cs="Arial"/>
        </w:rPr>
        <w:t>funcionario interesado</w:t>
      </w:r>
      <w:r w:rsidRPr="00060282">
        <w:rPr>
          <w:rFonts w:ascii="Arial" w:hAnsi="Arial" w:cs="Arial"/>
        </w:rPr>
        <w:t xml:space="preserve"> deberá presentar copia de la resolución ante dicha entidad para acordar el desembolso.</w:t>
      </w:r>
      <w:r w:rsidRPr="00E65180">
        <w:rPr>
          <w:rFonts w:ascii="Arial" w:hAnsi="Arial" w:cs="Arial"/>
        </w:rPr>
        <w:t xml:space="preserve"> </w:t>
      </w:r>
    </w:p>
    <w:p w14:paraId="1602728A" w14:textId="0AA2E3D2" w:rsidR="00E65180" w:rsidRDefault="00292366" w:rsidP="00E65180">
      <w:pPr>
        <w:pStyle w:val="Prrafodelista"/>
        <w:numPr>
          <w:ilvl w:val="0"/>
          <w:numId w:val="6"/>
        </w:numPr>
        <w:jc w:val="both"/>
        <w:rPr>
          <w:rFonts w:ascii="Arial" w:hAnsi="Arial" w:cs="Arial"/>
        </w:rPr>
      </w:pPr>
      <w:r w:rsidRPr="00292366">
        <w:rPr>
          <w:rFonts w:ascii="Arial" w:hAnsi="Arial" w:cs="Arial"/>
          <w:b/>
          <w:bCs/>
        </w:rPr>
        <w:t>Remitir documentos para archivo en historia laboral</w:t>
      </w:r>
      <w:r w:rsidR="004F7A87" w:rsidRPr="00E65180">
        <w:rPr>
          <w:rFonts w:ascii="Arial" w:hAnsi="Arial" w:cs="Arial"/>
          <w:b/>
          <w:bCs/>
        </w:rPr>
        <w:t>.</w:t>
      </w:r>
      <w:r w:rsidR="004F7A87" w:rsidRPr="00E65180">
        <w:rPr>
          <w:rFonts w:ascii="Arial" w:hAnsi="Arial" w:cs="Arial"/>
        </w:rPr>
        <w:t xml:space="preserve"> </w:t>
      </w:r>
    </w:p>
    <w:p w14:paraId="0B1D6679" w14:textId="24064A58" w:rsidR="00292366" w:rsidRPr="00E65180" w:rsidRDefault="00292366" w:rsidP="00E65180">
      <w:pPr>
        <w:ind w:left="360"/>
        <w:jc w:val="both"/>
        <w:rPr>
          <w:rFonts w:ascii="Arial" w:hAnsi="Arial" w:cs="Arial"/>
        </w:rPr>
      </w:pPr>
      <w:r w:rsidRPr="00292366">
        <w:rPr>
          <w:rFonts w:ascii="Arial" w:hAnsi="Arial" w:cs="Arial"/>
        </w:rPr>
        <w:t xml:space="preserve">Finalizado el trámite, </w:t>
      </w:r>
      <w:r w:rsidR="00774465">
        <w:rPr>
          <w:rFonts w:ascii="Arial" w:hAnsi="Arial" w:cs="Arial"/>
        </w:rPr>
        <w:t>e</w:t>
      </w:r>
      <w:r w:rsidR="00774465" w:rsidRPr="00E65180">
        <w:rPr>
          <w:rFonts w:ascii="Arial" w:hAnsi="Arial" w:cs="Arial"/>
        </w:rPr>
        <w:t xml:space="preserve">l funcionario </w:t>
      </w:r>
      <w:r w:rsidR="00774465">
        <w:rPr>
          <w:rFonts w:ascii="Arial" w:hAnsi="Arial" w:cs="Arial"/>
        </w:rPr>
        <w:t>responsable del</w:t>
      </w:r>
      <w:r w:rsidR="00DB3FF6">
        <w:rPr>
          <w:rFonts w:ascii="Arial" w:hAnsi="Arial" w:cs="Arial"/>
        </w:rPr>
        <w:t xml:space="preserve"> área</w:t>
      </w:r>
      <w:r w:rsidR="00774465">
        <w:rPr>
          <w:rFonts w:ascii="Arial" w:hAnsi="Arial" w:cs="Arial"/>
        </w:rPr>
        <w:t xml:space="preserve"> </w:t>
      </w:r>
      <w:r w:rsidR="00774465" w:rsidRPr="00CB596B">
        <w:rPr>
          <w:rFonts w:ascii="Arial" w:hAnsi="Arial" w:cs="Arial"/>
        </w:rPr>
        <w:t>Manejo del Fondo Prestacional</w:t>
      </w:r>
      <w:r w:rsidR="00774465">
        <w:rPr>
          <w:rFonts w:ascii="Arial" w:hAnsi="Arial" w:cs="Arial"/>
        </w:rPr>
        <w:t xml:space="preserve"> </w:t>
      </w:r>
      <w:r w:rsidR="00774465" w:rsidRPr="00774465">
        <w:rPr>
          <w:rFonts w:ascii="Arial" w:hAnsi="Arial" w:cs="Arial"/>
        </w:rPr>
        <w:t xml:space="preserve">procede a enviar al archivo los documentos radicados para el trámite junto con el acto administrativo de autorización o negación, con el fin de que sean anexados a la </w:t>
      </w:r>
      <w:r w:rsidR="00774465">
        <w:rPr>
          <w:rFonts w:ascii="Arial" w:hAnsi="Arial" w:cs="Arial"/>
        </w:rPr>
        <w:t>historia laboral</w:t>
      </w:r>
      <w:r w:rsidR="00774465" w:rsidRPr="00774465">
        <w:rPr>
          <w:rFonts w:ascii="Arial" w:hAnsi="Arial" w:cs="Arial"/>
        </w:rPr>
        <w:t xml:space="preserve"> del funcionario administrativo por el subproceso H07. Administración de las Historias Laborales, conforme a las tablas de retención documental y lineamientos institucionales de gestión documental.</w:t>
      </w:r>
    </w:p>
    <w:p w14:paraId="100CA119" w14:textId="77777777" w:rsidR="00437EE3" w:rsidRPr="00F100EE" w:rsidRDefault="00437EE3" w:rsidP="00437EE3">
      <w:pPr>
        <w:pStyle w:val="Ttulo1"/>
        <w:jc w:val="both"/>
        <w:rPr>
          <w:rFonts w:ascii="Arial" w:hAnsi="Arial" w:cs="Arial"/>
          <w:lang w:val="es-CO"/>
        </w:rPr>
      </w:pPr>
      <w:bookmarkStart w:id="6" w:name="_Toc85024714"/>
      <w:bookmarkStart w:id="7" w:name="_Toc395559011"/>
      <w:bookmarkStart w:id="8" w:name="_Toc230363161"/>
      <w:r w:rsidRPr="00F100EE">
        <w:rPr>
          <w:rFonts w:ascii="Arial" w:hAnsi="Arial" w:cs="Arial"/>
          <w:lang w:val="es-CO"/>
        </w:rPr>
        <w:t>ÁREAS INVOLUCRADAS EN SU EJECUCIÓN Y ROLES DE CADA UNA</w:t>
      </w:r>
      <w:bookmarkEnd w:id="6"/>
      <w:bookmarkEnd w:id="7"/>
      <w:bookmarkEnd w:id="8"/>
    </w:p>
    <w:p w14:paraId="4F8CED3C" w14:textId="77777777" w:rsidR="00437EE3" w:rsidRPr="006C144F" w:rsidRDefault="00437EE3" w:rsidP="00437EE3">
      <w:pPr>
        <w:pStyle w:val="Ttulo2"/>
        <w:rPr>
          <w:rFonts w:ascii="Arial" w:hAnsi="Arial" w:cs="Arial"/>
          <w:lang w:val="es-CO"/>
        </w:rPr>
      </w:pPr>
      <w:bookmarkStart w:id="9" w:name="_Toc85024715"/>
      <w:bookmarkStart w:id="10" w:name="_Toc395559012"/>
      <w:bookmarkStart w:id="11" w:name="_Toc230363162"/>
      <w:r w:rsidRPr="00F100EE">
        <w:rPr>
          <w:rFonts w:ascii="Arial" w:hAnsi="Arial" w:cs="Arial"/>
          <w:lang w:val="es-CO"/>
        </w:rPr>
        <w:t>Área / dependencias internas</w:t>
      </w:r>
      <w:bookmarkEnd w:id="9"/>
      <w:bookmarkEnd w:id="10"/>
      <w:bookmarkEnd w:id="11"/>
      <w:r>
        <w:rPr>
          <w:rFonts w:ascii="Arial" w:hAnsi="Arial" w:cs="Arial"/>
          <w:lang w:val="es-CO"/>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2"/>
        <w:gridCol w:w="5602"/>
      </w:tblGrid>
      <w:tr w:rsidR="00437EE3" w:rsidRPr="00F1457B" w14:paraId="3FB4EB42" w14:textId="77777777" w:rsidTr="00F1457B">
        <w:tc>
          <w:tcPr>
            <w:tcW w:w="2892" w:type="dxa"/>
          </w:tcPr>
          <w:p w14:paraId="6C75F6A1" w14:textId="77777777" w:rsidR="00437EE3" w:rsidRPr="00CB596B" w:rsidRDefault="00437EE3" w:rsidP="00D7457B">
            <w:pPr>
              <w:jc w:val="center"/>
              <w:rPr>
                <w:rFonts w:ascii="Arial" w:hAnsi="Arial" w:cs="Arial"/>
                <w:b/>
              </w:rPr>
            </w:pPr>
            <w:r w:rsidRPr="00CB596B">
              <w:rPr>
                <w:rFonts w:ascii="Arial" w:hAnsi="Arial" w:cs="Arial"/>
                <w:b/>
              </w:rPr>
              <w:t>Área / Dependencia</w:t>
            </w:r>
          </w:p>
        </w:tc>
        <w:tc>
          <w:tcPr>
            <w:tcW w:w="5602" w:type="dxa"/>
          </w:tcPr>
          <w:p w14:paraId="0483648B" w14:textId="77777777" w:rsidR="00437EE3" w:rsidRPr="00CB596B" w:rsidRDefault="00437EE3" w:rsidP="00D7457B">
            <w:pPr>
              <w:jc w:val="center"/>
              <w:rPr>
                <w:rFonts w:ascii="Arial" w:hAnsi="Arial" w:cs="Arial"/>
                <w:b/>
              </w:rPr>
            </w:pPr>
            <w:r w:rsidRPr="00CB596B">
              <w:rPr>
                <w:rFonts w:ascii="Arial" w:hAnsi="Arial" w:cs="Arial"/>
                <w:b/>
              </w:rPr>
              <w:t>Rol</w:t>
            </w:r>
          </w:p>
        </w:tc>
      </w:tr>
      <w:tr w:rsidR="00437EE3" w:rsidRPr="00F1457B" w14:paraId="7B9AF8D3" w14:textId="77777777" w:rsidTr="00F1457B">
        <w:tc>
          <w:tcPr>
            <w:tcW w:w="2892" w:type="dxa"/>
          </w:tcPr>
          <w:p w14:paraId="1AB216C0" w14:textId="77777777" w:rsidR="00437EE3" w:rsidRPr="00CB596B" w:rsidRDefault="00437EE3" w:rsidP="00D7457B">
            <w:pPr>
              <w:rPr>
                <w:rFonts w:ascii="Arial" w:hAnsi="Arial" w:cs="Arial"/>
                <w:sz w:val="20"/>
              </w:rPr>
            </w:pPr>
            <w:r w:rsidRPr="00CB596B">
              <w:rPr>
                <w:rFonts w:ascii="Arial" w:hAnsi="Arial" w:cs="Arial"/>
                <w:sz w:val="20"/>
              </w:rPr>
              <w:br/>
              <w:t>Talento Humano</w:t>
            </w:r>
          </w:p>
        </w:tc>
        <w:tc>
          <w:tcPr>
            <w:tcW w:w="5602" w:type="dxa"/>
            <w:vAlign w:val="center"/>
          </w:tcPr>
          <w:p w14:paraId="3D1F7A13" w14:textId="77777777" w:rsidR="00437EE3" w:rsidRPr="00CB596B" w:rsidRDefault="004C5AE8" w:rsidP="00D7457B">
            <w:pPr>
              <w:jc w:val="both"/>
              <w:rPr>
                <w:rFonts w:ascii="Arial" w:hAnsi="Arial" w:cs="Arial"/>
                <w:sz w:val="20"/>
              </w:rPr>
            </w:pPr>
            <w:r w:rsidRPr="00CB596B">
              <w:rPr>
                <w:rFonts w:ascii="Arial" w:hAnsi="Arial" w:cs="Arial"/>
                <w:sz w:val="20"/>
              </w:rPr>
              <w:t>Hacer seguimiento a las incapacidades, remisiones médicas y valoraciones laborales.</w:t>
            </w:r>
          </w:p>
        </w:tc>
      </w:tr>
      <w:tr w:rsidR="00F1457B" w:rsidRPr="00F1457B" w14:paraId="71AC17BD" w14:textId="77777777" w:rsidTr="00F1457B">
        <w:tc>
          <w:tcPr>
            <w:tcW w:w="2892" w:type="dxa"/>
          </w:tcPr>
          <w:p w14:paraId="730E3E2C" w14:textId="7F2BACB2" w:rsidR="00F1457B" w:rsidRPr="00CB596B" w:rsidRDefault="00F1457B" w:rsidP="00D7457B">
            <w:pPr>
              <w:rPr>
                <w:rFonts w:ascii="Arial" w:hAnsi="Arial" w:cs="Arial"/>
                <w:sz w:val="20"/>
              </w:rPr>
            </w:pPr>
            <w:r w:rsidRPr="00CB596B">
              <w:rPr>
                <w:rFonts w:ascii="Arial" w:hAnsi="Arial" w:cs="Arial"/>
                <w:sz w:val="20"/>
              </w:rPr>
              <w:t>Gestión de Asuntos Legales y Públicos</w:t>
            </w:r>
          </w:p>
        </w:tc>
        <w:tc>
          <w:tcPr>
            <w:tcW w:w="5602" w:type="dxa"/>
            <w:vAlign w:val="center"/>
          </w:tcPr>
          <w:p w14:paraId="04740337" w14:textId="69E22A73" w:rsidR="00F1457B" w:rsidRPr="00CB596B" w:rsidRDefault="00CB596B" w:rsidP="00D7457B">
            <w:pPr>
              <w:jc w:val="both"/>
              <w:rPr>
                <w:rFonts w:ascii="Arial" w:hAnsi="Arial" w:cs="Arial"/>
                <w:sz w:val="20"/>
              </w:rPr>
            </w:pPr>
            <w:r w:rsidRPr="00CB596B">
              <w:rPr>
                <w:rFonts w:ascii="Arial" w:hAnsi="Arial" w:cs="Arial"/>
                <w:sz w:val="20"/>
              </w:rPr>
              <w:t>Revisar jurídicamente el trámite de cesantías y el proyecto de resolución, verificando el cumplimiento de los requisitos legales, normativos y procedimentales antes de su aprobación y firma.</w:t>
            </w:r>
          </w:p>
        </w:tc>
      </w:tr>
    </w:tbl>
    <w:p w14:paraId="1711C784" w14:textId="77777777" w:rsidR="00437EE3" w:rsidRPr="007E2F7B" w:rsidRDefault="00437EE3" w:rsidP="00437EE3">
      <w:pPr>
        <w:pStyle w:val="Ttulo2"/>
        <w:rPr>
          <w:rFonts w:ascii="Arial" w:eastAsiaTheme="minorHAnsi" w:hAnsi="Arial" w:cs="Arial"/>
          <w:bCs/>
          <w:sz w:val="20"/>
          <w:szCs w:val="22"/>
          <w:lang w:val="es-CO" w:eastAsia="en-US"/>
        </w:rPr>
      </w:pPr>
      <w:bookmarkStart w:id="12" w:name="_Toc85024716"/>
      <w:bookmarkStart w:id="13" w:name="_Toc395559013"/>
      <w:bookmarkStart w:id="14" w:name="_Toc230363163"/>
      <w:r w:rsidRPr="0080211E">
        <w:rPr>
          <w:rFonts w:ascii="Arial" w:hAnsi="Arial" w:cs="Arial"/>
          <w:lang w:val="es-CO"/>
        </w:rPr>
        <w:t>Entes externos</w:t>
      </w:r>
      <w:bookmarkEnd w:id="12"/>
      <w:r w:rsidRPr="0080211E">
        <w:rPr>
          <w:rFonts w:ascii="Arial" w:hAnsi="Arial" w:cs="Arial"/>
          <w:lang w:val="es-CO"/>
        </w:rPr>
        <w:t xml:space="preserve"> (en caso que aplique)</w:t>
      </w:r>
      <w:bookmarkEnd w:id="13"/>
      <w:bookmarkEnd w:id="14"/>
      <w:r w:rsidRPr="007E2F7B">
        <w:rPr>
          <w:rFonts w:ascii="Arial" w:eastAsiaTheme="minorHAnsi" w:hAnsi="Arial" w:cs="Arial"/>
          <w:bCs/>
          <w:sz w:val="20"/>
          <w:szCs w:val="22"/>
          <w:lang w:val="es-CO" w:eastAsia="en-US"/>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5"/>
        <w:gridCol w:w="5629"/>
      </w:tblGrid>
      <w:tr w:rsidR="00437EE3" w:rsidRPr="00CB596B" w14:paraId="29BA1B48" w14:textId="77777777" w:rsidTr="00D7457B">
        <w:tc>
          <w:tcPr>
            <w:tcW w:w="2930" w:type="dxa"/>
          </w:tcPr>
          <w:p w14:paraId="201FD2F2" w14:textId="77777777" w:rsidR="00437EE3" w:rsidRPr="00CB596B" w:rsidRDefault="00437EE3" w:rsidP="00D7457B">
            <w:pPr>
              <w:jc w:val="center"/>
              <w:rPr>
                <w:rFonts w:ascii="Arial" w:hAnsi="Arial" w:cs="Arial"/>
                <w:sz w:val="20"/>
              </w:rPr>
            </w:pPr>
            <w:r w:rsidRPr="00CB596B">
              <w:rPr>
                <w:rFonts w:ascii="Arial" w:hAnsi="Arial" w:cs="Arial"/>
                <w:sz w:val="20"/>
              </w:rPr>
              <w:t>Nombre del ente externo</w:t>
            </w:r>
          </w:p>
        </w:tc>
        <w:tc>
          <w:tcPr>
            <w:tcW w:w="5790" w:type="dxa"/>
          </w:tcPr>
          <w:p w14:paraId="7FEC5D09" w14:textId="77777777" w:rsidR="00437EE3" w:rsidRPr="00CB596B" w:rsidRDefault="00437EE3" w:rsidP="00D7457B">
            <w:pPr>
              <w:jc w:val="center"/>
              <w:rPr>
                <w:rFonts w:ascii="Arial" w:hAnsi="Arial" w:cs="Arial"/>
                <w:sz w:val="20"/>
              </w:rPr>
            </w:pPr>
            <w:r w:rsidRPr="00CB596B">
              <w:rPr>
                <w:rFonts w:ascii="Arial" w:hAnsi="Arial" w:cs="Arial"/>
                <w:sz w:val="20"/>
              </w:rPr>
              <w:t>Rol</w:t>
            </w:r>
          </w:p>
        </w:tc>
      </w:tr>
      <w:tr w:rsidR="004C5AE8" w:rsidRPr="00CB596B" w14:paraId="5921C663" w14:textId="77777777" w:rsidTr="00D7457B">
        <w:tc>
          <w:tcPr>
            <w:tcW w:w="2930" w:type="dxa"/>
          </w:tcPr>
          <w:p w14:paraId="63B55A1E" w14:textId="77777777" w:rsidR="004C5AE8" w:rsidRPr="00CB596B" w:rsidRDefault="004C5AE8" w:rsidP="00D7457B">
            <w:pPr>
              <w:rPr>
                <w:rFonts w:ascii="Arial" w:hAnsi="Arial" w:cs="Arial"/>
                <w:sz w:val="20"/>
              </w:rPr>
            </w:pPr>
            <w:r w:rsidRPr="00CB596B">
              <w:rPr>
                <w:rFonts w:ascii="Arial" w:hAnsi="Arial" w:cs="Arial"/>
                <w:sz w:val="20"/>
              </w:rPr>
              <w:t>IPS</w:t>
            </w:r>
          </w:p>
        </w:tc>
        <w:tc>
          <w:tcPr>
            <w:tcW w:w="5790" w:type="dxa"/>
          </w:tcPr>
          <w:p w14:paraId="3F4F1D3F" w14:textId="77777777" w:rsidR="004C5AE8" w:rsidRPr="00CB596B" w:rsidRDefault="004C5AE8" w:rsidP="00D7457B">
            <w:pPr>
              <w:spacing w:after="0" w:line="240" w:lineRule="auto"/>
              <w:jc w:val="both"/>
              <w:rPr>
                <w:rFonts w:ascii="Arial" w:hAnsi="Arial" w:cs="Arial"/>
                <w:sz w:val="20"/>
              </w:rPr>
            </w:pPr>
            <w:r w:rsidRPr="00CB596B">
              <w:rPr>
                <w:rFonts w:ascii="Arial" w:hAnsi="Arial" w:cs="Arial"/>
                <w:sz w:val="20"/>
              </w:rPr>
              <w:t>Encargada de los servicios de salud del Magisterio.</w:t>
            </w:r>
          </w:p>
        </w:tc>
      </w:tr>
      <w:tr w:rsidR="00F92751" w:rsidRPr="00CB596B" w14:paraId="707DEA36" w14:textId="77777777" w:rsidTr="00D7457B">
        <w:tc>
          <w:tcPr>
            <w:tcW w:w="2930" w:type="dxa"/>
          </w:tcPr>
          <w:p w14:paraId="7FC4AF42" w14:textId="77777777" w:rsidR="00F92751" w:rsidRPr="00CB596B" w:rsidRDefault="00F92751" w:rsidP="00D7457B">
            <w:pPr>
              <w:rPr>
                <w:rFonts w:ascii="Arial" w:hAnsi="Arial" w:cs="Arial"/>
                <w:sz w:val="20"/>
              </w:rPr>
            </w:pPr>
            <w:r w:rsidRPr="00CB596B">
              <w:rPr>
                <w:rFonts w:ascii="Arial" w:hAnsi="Arial" w:cs="Arial"/>
                <w:sz w:val="20"/>
              </w:rPr>
              <w:t>Fiduciaria</w:t>
            </w:r>
          </w:p>
        </w:tc>
        <w:tc>
          <w:tcPr>
            <w:tcW w:w="5790" w:type="dxa"/>
          </w:tcPr>
          <w:p w14:paraId="37847B60" w14:textId="77777777" w:rsidR="00F92751" w:rsidRPr="00CB596B" w:rsidRDefault="00F92751" w:rsidP="00D7457B">
            <w:pPr>
              <w:spacing w:after="0" w:line="240" w:lineRule="auto"/>
              <w:jc w:val="both"/>
              <w:rPr>
                <w:rFonts w:ascii="Arial" w:hAnsi="Arial" w:cs="Arial"/>
                <w:sz w:val="20"/>
              </w:rPr>
            </w:pPr>
            <w:r w:rsidRPr="00CB596B">
              <w:rPr>
                <w:rFonts w:ascii="Arial" w:hAnsi="Arial" w:cs="Arial"/>
                <w:sz w:val="20"/>
              </w:rPr>
              <w:t>Tramites de pensión por invalidez</w:t>
            </w:r>
          </w:p>
        </w:tc>
      </w:tr>
    </w:tbl>
    <w:p w14:paraId="490D09AC" w14:textId="77777777" w:rsidR="0080211E" w:rsidRDefault="0080211E" w:rsidP="0080211E">
      <w:pPr>
        <w:pStyle w:val="Ttulo1"/>
        <w:numPr>
          <w:ilvl w:val="0"/>
          <w:numId w:val="0"/>
        </w:numPr>
        <w:rPr>
          <w:rFonts w:ascii="Arial" w:hAnsi="Arial" w:cs="Arial"/>
          <w:lang w:val="es-CO"/>
        </w:rPr>
      </w:pPr>
      <w:bookmarkStart w:id="15" w:name="_Toc395559014"/>
      <w:bookmarkStart w:id="16" w:name="_Toc230363164"/>
    </w:p>
    <w:p w14:paraId="647AC191" w14:textId="77777777" w:rsidR="0080211E" w:rsidRDefault="0080211E">
      <w:pPr>
        <w:spacing w:after="200" w:line="276" w:lineRule="auto"/>
        <w:rPr>
          <w:rFonts w:ascii="Arial" w:eastAsia="Times New Roman" w:hAnsi="Arial" w:cs="Arial"/>
          <w:b/>
          <w:sz w:val="28"/>
          <w:szCs w:val="20"/>
          <w:lang w:eastAsia="es-ES"/>
        </w:rPr>
      </w:pPr>
      <w:r>
        <w:rPr>
          <w:rFonts w:ascii="Arial" w:hAnsi="Arial" w:cs="Arial"/>
        </w:rPr>
        <w:br w:type="page"/>
      </w:r>
    </w:p>
    <w:p w14:paraId="298F1FBE" w14:textId="1438DCC9" w:rsidR="00437EE3" w:rsidRPr="00CB596B" w:rsidRDefault="00437EE3" w:rsidP="00437EE3">
      <w:pPr>
        <w:pStyle w:val="Ttulo1"/>
        <w:rPr>
          <w:rFonts w:ascii="Arial" w:hAnsi="Arial" w:cs="Arial"/>
          <w:lang w:val="es-CO"/>
        </w:rPr>
      </w:pPr>
      <w:r w:rsidRPr="00CB596B">
        <w:rPr>
          <w:rFonts w:ascii="Arial" w:hAnsi="Arial" w:cs="Arial"/>
          <w:lang w:val="es-CO"/>
        </w:rPr>
        <w:lastRenderedPageBreak/>
        <w:t>REGISTROS</w:t>
      </w:r>
      <w:bookmarkEnd w:id="15"/>
      <w:bookmarkEnd w:id="16"/>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1531"/>
        <w:gridCol w:w="1304"/>
        <w:gridCol w:w="1673"/>
        <w:gridCol w:w="1701"/>
        <w:gridCol w:w="1155"/>
      </w:tblGrid>
      <w:tr w:rsidR="00437EE3" w:rsidRPr="00F1457B" w14:paraId="509E0BEE" w14:textId="77777777" w:rsidTr="00CB596B">
        <w:tc>
          <w:tcPr>
            <w:tcW w:w="1696" w:type="dxa"/>
          </w:tcPr>
          <w:p w14:paraId="72C174E4" w14:textId="77777777" w:rsidR="00437EE3" w:rsidRPr="00CB596B" w:rsidRDefault="00437EE3" w:rsidP="00D7457B">
            <w:pPr>
              <w:jc w:val="center"/>
              <w:rPr>
                <w:rFonts w:ascii="Arial" w:hAnsi="Arial" w:cs="Arial"/>
                <w:b/>
                <w:sz w:val="18"/>
                <w:szCs w:val="18"/>
              </w:rPr>
            </w:pPr>
            <w:r w:rsidRPr="00CB596B">
              <w:rPr>
                <w:rFonts w:ascii="Arial" w:hAnsi="Arial" w:cs="Arial"/>
                <w:b/>
                <w:sz w:val="18"/>
                <w:szCs w:val="18"/>
              </w:rPr>
              <w:t>Registro</w:t>
            </w:r>
          </w:p>
        </w:tc>
        <w:tc>
          <w:tcPr>
            <w:tcW w:w="1531" w:type="dxa"/>
          </w:tcPr>
          <w:p w14:paraId="02AE49DD" w14:textId="77777777" w:rsidR="00437EE3" w:rsidRPr="00CB596B" w:rsidRDefault="00437EE3" w:rsidP="00D7457B">
            <w:pPr>
              <w:jc w:val="center"/>
              <w:rPr>
                <w:rFonts w:ascii="Arial" w:hAnsi="Arial" w:cs="Arial"/>
                <w:b/>
                <w:sz w:val="18"/>
                <w:szCs w:val="18"/>
              </w:rPr>
            </w:pPr>
            <w:r w:rsidRPr="00CB596B">
              <w:rPr>
                <w:rFonts w:ascii="Arial" w:hAnsi="Arial" w:cs="Arial"/>
                <w:b/>
                <w:sz w:val="18"/>
                <w:szCs w:val="18"/>
              </w:rPr>
              <w:t>Responsable</w:t>
            </w:r>
          </w:p>
        </w:tc>
        <w:tc>
          <w:tcPr>
            <w:tcW w:w="1304" w:type="dxa"/>
          </w:tcPr>
          <w:p w14:paraId="735460A6" w14:textId="77777777" w:rsidR="00437EE3" w:rsidRPr="00CB596B" w:rsidRDefault="00437EE3" w:rsidP="00D7457B">
            <w:pPr>
              <w:jc w:val="center"/>
              <w:rPr>
                <w:rFonts w:ascii="Arial" w:hAnsi="Arial" w:cs="Arial"/>
                <w:b/>
                <w:sz w:val="18"/>
                <w:szCs w:val="18"/>
              </w:rPr>
            </w:pPr>
            <w:r w:rsidRPr="00CB596B">
              <w:rPr>
                <w:rFonts w:ascii="Arial" w:hAnsi="Arial" w:cs="Arial"/>
                <w:b/>
                <w:sz w:val="18"/>
                <w:szCs w:val="18"/>
              </w:rPr>
              <w:t>Como conservarlo</w:t>
            </w:r>
          </w:p>
        </w:tc>
        <w:tc>
          <w:tcPr>
            <w:tcW w:w="1673" w:type="dxa"/>
          </w:tcPr>
          <w:p w14:paraId="070CB772" w14:textId="77777777" w:rsidR="00437EE3" w:rsidRPr="00CB596B" w:rsidRDefault="00437EE3" w:rsidP="00D7457B">
            <w:pPr>
              <w:jc w:val="center"/>
              <w:rPr>
                <w:rFonts w:ascii="Arial" w:hAnsi="Arial" w:cs="Arial"/>
                <w:b/>
                <w:sz w:val="18"/>
                <w:szCs w:val="18"/>
              </w:rPr>
            </w:pPr>
            <w:r w:rsidRPr="00CB596B">
              <w:rPr>
                <w:rFonts w:ascii="Arial" w:hAnsi="Arial" w:cs="Arial"/>
                <w:b/>
                <w:sz w:val="18"/>
                <w:szCs w:val="18"/>
              </w:rPr>
              <w:t>Donde conservarlo</w:t>
            </w:r>
          </w:p>
        </w:tc>
        <w:tc>
          <w:tcPr>
            <w:tcW w:w="1701" w:type="dxa"/>
          </w:tcPr>
          <w:p w14:paraId="0DE653A1" w14:textId="77777777" w:rsidR="00437EE3" w:rsidRPr="00CB596B" w:rsidRDefault="00437EE3" w:rsidP="00D7457B">
            <w:pPr>
              <w:jc w:val="center"/>
              <w:rPr>
                <w:rFonts w:ascii="Arial" w:hAnsi="Arial" w:cs="Arial"/>
                <w:b/>
                <w:sz w:val="18"/>
                <w:szCs w:val="18"/>
              </w:rPr>
            </w:pPr>
            <w:r w:rsidRPr="00CB596B">
              <w:rPr>
                <w:rFonts w:ascii="Arial" w:hAnsi="Arial" w:cs="Arial"/>
                <w:b/>
                <w:sz w:val="18"/>
                <w:szCs w:val="18"/>
              </w:rPr>
              <w:t>Tiempo de conservación</w:t>
            </w:r>
          </w:p>
        </w:tc>
        <w:tc>
          <w:tcPr>
            <w:tcW w:w="1155" w:type="dxa"/>
          </w:tcPr>
          <w:p w14:paraId="5822F857" w14:textId="77777777" w:rsidR="00437EE3" w:rsidRPr="00CB596B" w:rsidRDefault="00437EE3" w:rsidP="00D7457B">
            <w:pPr>
              <w:jc w:val="center"/>
              <w:rPr>
                <w:rFonts w:ascii="Arial" w:hAnsi="Arial" w:cs="Arial"/>
                <w:b/>
                <w:sz w:val="18"/>
                <w:szCs w:val="18"/>
              </w:rPr>
            </w:pPr>
            <w:r w:rsidRPr="00CB596B">
              <w:rPr>
                <w:rFonts w:ascii="Arial" w:hAnsi="Arial" w:cs="Arial"/>
                <w:b/>
                <w:sz w:val="18"/>
                <w:szCs w:val="18"/>
              </w:rPr>
              <w:t>Que se hace después</w:t>
            </w:r>
          </w:p>
        </w:tc>
      </w:tr>
      <w:tr w:rsidR="00CB596B" w:rsidRPr="00F1457B" w14:paraId="33F696D7" w14:textId="77777777" w:rsidTr="00CB596B">
        <w:tc>
          <w:tcPr>
            <w:tcW w:w="1696" w:type="dxa"/>
            <w:vAlign w:val="center"/>
          </w:tcPr>
          <w:p w14:paraId="5A3C79A2" w14:textId="75281A74" w:rsidR="00CB596B" w:rsidRPr="00F1457B" w:rsidRDefault="00CB596B" w:rsidP="00CB596B">
            <w:pPr>
              <w:jc w:val="both"/>
              <w:rPr>
                <w:rFonts w:ascii="Arial" w:hAnsi="Arial" w:cs="Arial"/>
                <w:sz w:val="20"/>
                <w:highlight w:val="yellow"/>
              </w:rPr>
            </w:pPr>
            <w:r w:rsidRPr="00CB596B">
              <w:rPr>
                <w:rFonts w:ascii="Arial" w:hAnsi="Arial" w:cs="Arial"/>
                <w:sz w:val="20"/>
              </w:rPr>
              <w:t>Solicitud de cesantías parciales o definitivas y documentos soporte.</w:t>
            </w:r>
          </w:p>
        </w:tc>
        <w:tc>
          <w:tcPr>
            <w:tcW w:w="1531" w:type="dxa"/>
            <w:vAlign w:val="center"/>
          </w:tcPr>
          <w:p w14:paraId="5D132353" w14:textId="74FF2A0E" w:rsidR="00CB596B" w:rsidRPr="00F1457B" w:rsidRDefault="00CB596B" w:rsidP="00CB596B">
            <w:pPr>
              <w:rPr>
                <w:rFonts w:ascii="Arial" w:hAnsi="Arial" w:cs="Arial"/>
                <w:sz w:val="20"/>
                <w:highlight w:val="yellow"/>
              </w:rPr>
            </w:pPr>
            <w:r w:rsidRPr="00CB596B">
              <w:rPr>
                <w:rFonts w:ascii="Arial" w:hAnsi="Arial" w:cs="Arial"/>
                <w:sz w:val="20"/>
              </w:rPr>
              <w:t>Funcionario responsable del Manejo del Fondo Prestacional.</w:t>
            </w:r>
          </w:p>
        </w:tc>
        <w:tc>
          <w:tcPr>
            <w:tcW w:w="1304" w:type="dxa"/>
            <w:vAlign w:val="center"/>
          </w:tcPr>
          <w:p w14:paraId="423F216F" w14:textId="410B9E8F" w:rsidR="00CB596B" w:rsidRPr="00F1457B" w:rsidRDefault="00CB596B" w:rsidP="00CB596B">
            <w:pPr>
              <w:jc w:val="both"/>
              <w:rPr>
                <w:rFonts w:ascii="Arial" w:hAnsi="Arial" w:cs="Arial"/>
                <w:sz w:val="20"/>
                <w:highlight w:val="yellow"/>
              </w:rPr>
            </w:pPr>
            <w:r w:rsidRPr="00CB596B">
              <w:rPr>
                <w:rFonts w:ascii="Arial" w:hAnsi="Arial" w:cs="Arial"/>
                <w:sz w:val="20"/>
              </w:rPr>
              <w:t>Medio magnético o físico.</w:t>
            </w:r>
          </w:p>
        </w:tc>
        <w:tc>
          <w:tcPr>
            <w:tcW w:w="1673" w:type="dxa"/>
            <w:vAlign w:val="center"/>
          </w:tcPr>
          <w:p w14:paraId="0AF289F3" w14:textId="1532ECF4" w:rsidR="00CB596B" w:rsidRPr="00F1457B" w:rsidRDefault="00CB596B" w:rsidP="00CB596B">
            <w:pPr>
              <w:rPr>
                <w:rFonts w:ascii="Arial" w:hAnsi="Arial" w:cs="Arial"/>
                <w:sz w:val="20"/>
                <w:highlight w:val="yellow"/>
              </w:rPr>
            </w:pPr>
            <w:r w:rsidRPr="00CB596B">
              <w:rPr>
                <w:rFonts w:ascii="Arial" w:hAnsi="Arial" w:cs="Arial"/>
                <w:sz w:val="20"/>
              </w:rPr>
              <w:t>Carpeta de trámites de cesantías.</w:t>
            </w:r>
          </w:p>
        </w:tc>
        <w:tc>
          <w:tcPr>
            <w:tcW w:w="1701" w:type="dxa"/>
            <w:vAlign w:val="center"/>
          </w:tcPr>
          <w:p w14:paraId="15A2F4F7" w14:textId="1FA7B528" w:rsidR="00CB596B" w:rsidRPr="00F1457B" w:rsidRDefault="00CB596B" w:rsidP="00CB596B">
            <w:pPr>
              <w:jc w:val="both"/>
              <w:rPr>
                <w:rFonts w:ascii="Arial" w:hAnsi="Arial" w:cs="Arial"/>
                <w:sz w:val="20"/>
                <w:highlight w:val="yellow"/>
              </w:rPr>
            </w:pPr>
            <w:r w:rsidRPr="00CB596B">
              <w:rPr>
                <w:rFonts w:ascii="Arial" w:hAnsi="Arial" w:cs="Arial"/>
                <w:sz w:val="20"/>
              </w:rPr>
              <w:t>Según tablas de retención documental del ET.</w:t>
            </w:r>
          </w:p>
        </w:tc>
        <w:tc>
          <w:tcPr>
            <w:tcW w:w="1155" w:type="dxa"/>
            <w:vAlign w:val="center"/>
          </w:tcPr>
          <w:p w14:paraId="279C585C" w14:textId="6ECE172C" w:rsidR="00CB596B" w:rsidRPr="00F1457B" w:rsidRDefault="00CB596B" w:rsidP="00CB596B">
            <w:pPr>
              <w:rPr>
                <w:rFonts w:ascii="Arial" w:hAnsi="Arial" w:cs="Arial"/>
                <w:sz w:val="20"/>
                <w:highlight w:val="yellow"/>
              </w:rPr>
            </w:pPr>
            <w:r w:rsidRPr="00CB596B">
              <w:rPr>
                <w:rFonts w:ascii="Arial" w:hAnsi="Arial" w:cs="Arial"/>
                <w:sz w:val="20"/>
              </w:rPr>
              <w:t>Archivo Central.</w:t>
            </w:r>
          </w:p>
        </w:tc>
      </w:tr>
      <w:tr w:rsidR="007E2F7B" w:rsidRPr="00F100EE" w14:paraId="4A440CB7" w14:textId="77777777" w:rsidTr="009C2E1A">
        <w:tc>
          <w:tcPr>
            <w:tcW w:w="1696" w:type="dxa"/>
            <w:vAlign w:val="center"/>
          </w:tcPr>
          <w:p w14:paraId="160592A5" w14:textId="22164716" w:rsidR="007E2F7B" w:rsidRPr="00F1457B" w:rsidRDefault="007E2F7B" w:rsidP="00CB596B">
            <w:pPr>
              <w:jc w:val="both"/>
              <w:rPr>
                <w:rFonts w:ascii="Arial" w:hAnsi="Arial" w:cs="Arial"/>
                <w:sz w:val="20"/>
                <w:highlight w:val="yellow"/>
              </w:rPr>
            </w:pPr>
            <w:r w:rsidRPr="00746FC2">
              <w:rPr>
                <w:rFonts w:ascii="Arial" w:hAnsi="Arial" w:cs="Arial"/>
                <w:sz w:val="20"/>
              </w:rPr>
              <w:t>M03.01.F03 Acto administrativo o comunicación escrita (2)</w:t>
            </w:r>
          </w:p>
        </w:tc>
        <w:tc>
          <w:tcPr>
            <w:tcW w:w="7364" w:type="dxa"/>
            <w:gridSpan w:val="5"/>
            <w:vAlign w:val="center"/>
          </w:tcPr>
          <w:p w14:paraId="3B5BC291" w14:textId="09A48C35" w:rsidR="007E2F7B" w:rsidRPr="00F92751" w:rsidRDefault="007E2F7B" w:rsidP="00CB596B">
            <w:pPr>
              <w:rPr>
                <w:rFonts w:ascii="Arial" w:hAnsi="Arial" w:cs="Arial"/>
                <w:sz w:val="20"/>
              </w:rPr>
            </w:pPr>
            <w:r w:rsidRPr="00746FC2">
              <w:rPr>
                <w:rFonts w:ascii="Arial" w:hAnsi="Arial" w:cs="Arial"/>
                <w:sz w:val="20"/>
              </w:rPr>
              <w:t>Las disposiciones frente a este registro se definen en el documento: detalle del subproceso M03.01. Revisar actos administrativos</w:t>
            </w:r>
          </w:p>
        </w:tc>
      </w:tr>
    </w:tbl>
    <w:p w14:paraId="4C7D1F50" w14:textId="77777777" w:rsidR="00437EE3" w:rsidRPr="00F543A6" w:rsidRDefault="00437EE3" w:rsidP="00437EE3">
      <w:pPr>
        <w:pStyle w:val="Ttulo1"/>
        <w:rPr>
          <w:rFonts w:ascii="Arial" w:hAnsi="Arial" w:cs="Arial"/>
          <w:lang w:val="es-CO"/>
        </w:rPr>
      </w:pPr>
      <w:bookmarkStart w:id="17" w:name="_Toc395559015"/>
      <w:bookmarkStart w:id="18" w:name="_Toc230363165"/>
      <w:r w:rsidRPr="00F543A6">
        <w:rPr>
          <w:rFonts w:ascii="Arial" w:hAnsi="Arial" w:cs="Arial"/>
          <w:lang w:val="es-CO"/>
        </w:rPr>
        <w:t>DOCUMENTOS EXTERNOS</w:t>
      </w:r>
      <w:bookmarkEnd w:id="17"/>
      <w:bookmarkEnd w:id="18"/>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5"/>
        <w:gridCol w:w="2910"/>
        <w:gridCol w:w="2985"/>
      </w:tblGrid>
      <w:tr w:rsidR="00437EE3" w:rsidRPr="00304F77" w14:paraId="4E8DA3D2" w14:textId="77777777" w:rsidTr="00D7457B">
        <w:trPr>
          <w:tblHeader/>
        </w:trPr>
        <w:tc>
          <w:tcPr>
            <w:tcW w:w="3165" w:type="dxa"/>
          </w:tcPr>
          <w:p w14:paraId="7727139B" w14:textId="77777777" w:rsidR="00437EE3" w:rsidRPr="00304F77" w:rsidRDefault="00437EE3" w:rsidP="00D7457B">
            <w:pPr>
              <w:jc w:val="center"/>
              <w:rPr>
                <w:rFonts w:ascii="Arial" w:hAnsi="Arial" w:cs="Arial"/>
                <w:b/>
              </w:rPr>
            </w:pPr>
            <w:r w:rsidRPr="00304F77">
              <w:rPr>
                <w:rFonts w:ascii="Arial" w:hAnsi="Arial" w:cs="Arial"/>
                <w:b/>
              </w:rPr>
              <w:t>Documentos externos</w:t>
            </w:r>
          </w:p>
        </w:tc>
        <w:tc>
          <w:tcPr>
            <w:tcW w:w="2910" w:type="dxa"/>
          </w:tcPr>
          <w:p w14:paraId="31280F74" w14:textId="77777777" w:rsidR="00437EE3" w:rsidRPr="00304F77" w:rsidRDefault="00437EE3" w:rsidP="00D7457B">
            <w:pPr>
              <w:jc w:val="center"/>
              <w:rPr>
                <w:rFonts w:ascii="Arial" w:hAnsi="Arial" w:cs="Arial"/>
                <w:b/>
              </w:rPr>
            </w:pPr>
            <w:r w:rsidRPr="00304F77">
              <w:rPr>
                <w:rFonts w:ascii="Arial" w:hAnsi="Arial" w:cs="Arial"/>
                <w:b/>
              </w:rPr>
              <w:t>Fuente de los datos</w:t>
            </w:r>
          </w:p>
        </w:tc>
        <w:tc>
          <w:tcPr>
            <w:tcW w:w="2985" w:type="dxa"/>
          </w:tcPr>
          <w:p w14:paraId="68E5AF94" w14:textId="77777777" w:rsidR="00437EE3" w:rsidRPr="00304F77" w:rsidRDefault="00437EE3" w:rsidP="00D7457B">
            <w:pPr>
              <w:jc w:val="center"/>
              <w:rPr>
                <w:rFonts w:ascii="Arial" w:hAnsi="Arial" w:cs="Arial"/>
                <w:b/>
              </w:rPr>
            </w:pPr>
            <w:r w:rsidRPr="00304F77">
              <w:rPr>
                <w:rFonts w:ascii="Arial" w:hAnsi="Arial" w:cs="Arial"/>
                <w:b/>
              </w:rPr>
              <w:t>Versión o fecha de emisión según aplique</w:t>
            </w:r>
          </w:p>
        </w:tc>
      </w:tr>
      <w:tr w:rsidR="00314AC8" w:rsidRPr="00304F77" w14:paraId="0911310B" w14:textId="77777777" w:rsidTr="00B84BF7">
        <w:tc>
          <w:tcPr>
            <w:tcW w:w="3165" w:type="dxa"/>
            <w:vAlign w:val="center"/>
          </w:tcPr>
          <w:p w14:paraId="4D7A0FFE" w14:textId="1327376F" w:rsidR="00314AC8" w:rsidRPr="00304F77" w:rsidRDefault="00314AC8" w:rsidP="00314AC8">
            <w:pPr>
              <w:jc w:val="both"/>
              <w:rPr>
                <w:rFonts w:ascii="Arial" w:hAnsi="Arial" w:cs="Arial"/>
                <w:sz w:val="20"/>
              </w:rPr>
            </w:pPr>
            <w:r w:rsidRPr="00304F77">
              <w:rPr>
                <w:rFonts w:ascii="Arial" w:hAnsi="Arial" w:cs="Arial"/>
              </w:rPr>
              <w:t>Ley 6ª de 1945. Por la cual se dictan algunas disposiciones sobre convenciones de trabajo, asociaciones profesionales, conflictos colectivos y jurisdicción especial del trabajo.</w:t>
            </w:r>
          </w:p>
        </w:tc>
        <w:tc>
          <w:tcPr>
            <w:tcW w:w="2910" w:type="dxa"/>
            <w:vAlign w:val="center"/>
          </w:tcPr>
          <w:p w14:paraId="5EC46461" w14:textId="0E1E3A39" w:rsidR="00314AC8" w:rsidRPr="00304F77" w:rsidRDefault="00314AC8" w:rsidP="00314AC8">
            <w:pPr>
              <w:jc w:val="center"/>
              <w:rPr>
                <w:rFonts w:ascii="Arial" w:hAnsi="Arial" w:cs="Arial"/>
                <w:sz w:val="20"/>
              </w:rPr>
            </w:pPr>
            <w:r w:rsidRPr="00304F77">
              <w:rPr>
                <w:rFonts w:ascii="Arial" w:hAnsi="Arial" w:cs="Arial"/>
              </w:rPr>
              <w:t>Congreso de Colombia</w:t>
            </w:r>
          </w:p>
        </w:tc>
        <w:tc>
          <w:tcPr>
            <w:tcW w:w="2985" w:type="dxa"/>
            <w:vAlign w:val="center"/>
          </w:tcPr>
          <w:p w14:paraId="2F4BC6AA" w14:textId="38AC611E" w:rsidR="00314AC8" w:rsidRPr="00304F77" w:rsidRDefault="00314AC8" w:rsidP="00314AC8">
            <w:pPr>
              <w:jc w:val="center"/>
              <w:rPr>
                <w:rFonts w:ascii="Arial" w:hAnsi="Arial" w:cs="Arial"/>
                <w:sz w:val="20"/>
              </w:rPr>
            </w:pPr>
            <w:r w:rsidRPr="00304F77">
              <w:rPr>
                <w:rFonts w:ascii="Arial" w:hAnsi="Arial" w:cs="Arial"/>
              </w:rPr>
              <w:t>19 de febrero de 1945</w:t>
            </w:r>
          </w:p>
        </w:tc>
      </w:tr>
      <w:tr w:rsidR="00314AC8" w:rsidRPr="00304F77" w14:paraId="17957F23" w14:textId="77777777" w:rsidTr="00B84BF7">
        <w:tc>
          <w:tcPr>
            <w:tcW w:w="3165" w:type="dxa"/>
            <w:vAlign w:val="center"/>
          </w:tcPr>
          <w:p w14:paraId="739318D5" w14:textId="62866867" w:rsidR="00314AC8" w:rsidRPr="00304F77" w:rsidRDefault="00314AC8" w:rsidP="00314AC8">
            <w:pPr>
              <w:jc w:val="both"/>
              <w:rPr>
                <w:rFonts w:ascii="Arial" w:hAnsi="Arial" w:cs="Arial"/>
                <w:sz w:val="20"/>
              </w:rPr>
            </w:pPr>
            <w:r w:rsidRPr="00304F77">
              <w:rPr>
                <w:rFonts w:ascii="Arial" w:hAnsi="Arial" w:cs="Arial"/>
              </w:rPr>
              <w:t>Ley 91 de 1989. Por la cual se crea el Fondo Nacional de Prestaciones Sociales del Magisterio.</w:t>
            </w:r>
          </w:p>
        </w:tc>
        <w:tc>
          <w:tcPr>
            <w:tcW w:w="2910" w:type="dxa"/>
            <w:vAlign w:val="center"/>
          </w:tcPr>
          <w:p w14:paraId="6D2C992A" w14:textId="48168F85" w:rsidR="00314AC8" w:rsidRPr="00304F77" w:rsidRDefault="00314AC8" w:rsidP="00314AC8">
            <w:pPr>
              <w:jc w:val="center"/>
              <w:rPr>
                <w:rFonts w:ascii="Arial" w:hAnsi="Arial" w:cs="Arial"/>
                <w:sz w:val="20"/>
              </w:rPr>
            </w:pPr>
            <w:r w:rsidRPr="00304F77">
              <w:rPr>
                <w:rFonts w:ascii="Arial" w:hAnsi="Arial" w:cs="Arial"/>
              </w:rPr>
              <w:t>Congreso de Colombia</w:t>
            </w:r>
          </w:p>
        </w:tc>
        <w:tc>
          <w:tcPr>
            <w:tcW w:w="2985" w:type="dxa"/>
            <w:vAlign w:val="center"/>
          </w:tcPr>
          <w:p w14:paraId="62FCCEC6" w14:textId="248CB011" w:rsidR="00314AC8" w:rsidRPr="00304F77" w:rsidRDefault="00314AC8" w:rsidP="00314AC8">
            <w:pPr>
              <w:jc w:val="center"/>
              <w:rPr>
                <w:rFonts w:ascii="Arial" w:hAnsi="Arial" w:cs="Arial"/>
                <w:sz w:val="20"/>
              </w:rPr>
            </w:pPr>
            <w:r w:rsidRPr="00304F77">
              <w:rPr>
                <w:rFonts w:ascii="Arial" w:hAnsi="Arial" w:cs="Arial"/>
              </w:rPr>
              <w:t>29 de diciembre de 1989</w:t>
            </w:r>
          </w:p>
        </w:tc>
      </w:tr>
      <w:tr w:rsidR="00314AC8" w:rsidRPr="00304F77" w14:paraId="44B79867" w14:textId="77777777" w:rsidTr="00B84BF7">
        <w:tc>
          <w:tcPr>
            <w:tcW w:w="3165" w:type="dxa"/>
            <w:vAlign w:val="center"/>
          </w:tcPr>
          <w:p w14:paraId="02D06E3E" w14:textId="59601168" w:rsidR="00314AC8" w:rsidRPr="00304F77" w:rsidRDefault="00314AC8" w:rsidP="00314AC8">
            <w:pPr>
              <w:jc w:val="both"/>
              <w:rPr>
                <w:rFonts w:ascii="Arial" w:hAnsi="Arial" w:cs="Arial"/>
                <w:sz w:val="20"/>
              </w:rPr>
            </w:pPr>
            <w:r w:rsidRPr="00304F77">
              <w:rPr>
                <w:rFonts w:ascii="Arial" w:hAnsi="Arial" w:cs="Arial"/>
              </w:rPr>
              <w:t>Ley 244 de 1995. Por medio de la cual se fijan términos para el reconocimiento y pago oportuno de cesantías para los servidores públicos.</w:t>
            </w:r>
          </w:p>
        </w:tc>
        <w:tc>
          <w:tcPr>
            <w:tcW w:w="2910" w:type="dxa"/>
            <w:vAlign w:val="center"/>
          </w:tcPr>
          <w:p w14:paraId="11220576" w14:textId="444B5258" w:rsidR="00314AC8" w:rsidRPr="00304F77" w:rsidRDefault="00314AC8" w:rsidP="00314AC8">
            <w:pPr>
              <w:jc w:val="center"/>
              <w:rPr>
                <w:rFonts w:ascii="Arial" w:hAnsi="Arial" w:cs="Arial"/>
                <w:sz w:val="20"/>
              </w:rPr>
            </w:pPr>
            <w:r w:rsidRPr="00304F77">
              <w:rPr>
                <w:rFonts w:ascii="Arial" w:hAnsi="Arial" w:cs="Arial"/>
              </w:rPr>
              <w:t>Congreso de Colombia</w:t>
            </w:r>
          </w:p>
        </w:tc>
        <w:tc>
          <w:tcPr>
            <w:tcW w:w="2985" w:type="dxa"/>
            <w:vAlign w:val="center"/>
          </w:tcPr>
          <w:p w14:paraId="6138378A" w14:textId="18A2CF77" w:rsidR="00314AC8" w:rsidRPr="00304F77" w:rsidRDefault="00314AC8" w:rsidP="00314AC8">
            <w:pPr>
              <w:jc w:val="center"/>
              <w:rPr>
                <w:rFonts w:ascii="Arial" w:hAnsi="Arial" w:cs="Arial"/>
                <w:sz w:val="20"/>
              </w:rPr>
            </w:pPr>
            <w:r w:rsidRPr="00304F77">
              <w:rPr>
                <w:rFonts w:ascii="Arial" w:hAnsi="Arial" w:cs="Arial"/>
              </w:rPr>
              <w:t>29 de diciembre de 1995</w:t>
            </w:r>
          </w:p>
        </w:tc>
      </w:tr>
      <w:tr w:rsidR="00314AC8" w:rsidRPr="00304F77" w14:paraId="78B2C96A" w14:textId="77777777" w:rsidTr="00B84BF7">
        <w:tc>
          <w:tcPr>
            <w:tcW w:w="3165" w:type="dxa"/>
            <w:vAlign w:val="center"/>
          </w:tcPr>
          <w:p w14:paraId="7DDB6859" w14:textId="5588A264" w:rsidR="00314AC8" w:rsidRPr="00304F77" w:rsidRDefault="00314AC8" w:rsidP="00314AC8">
            <w:pPr>
              <w:jc w:val="both"/>
              <w:rPr>
                <w:rFonts w:ascii="Arial" w:hAnsi="Arial" w:cs="Arial"/>
                <w:sz w:val="20"/>
              </w:rPr>
            </w:pPr>
            <w:r w:rsidRPr="00304F77">
              <w:rPr>
                <w:rFonts w:ascii="Arial" w:hAnsi="Arial" w:cs="Arial"/>
              </w:rPr>
              <w:t>Decreto 196 de 1995. Por el cual se reglamenta parcialmente la Ley 91 de 1989.</w:t>
            </w:r>
          </w:p>
        </w:tc>
        <w:tc>
          <w:tcPr>
            <w:tcW w:w="2910" w:type="dxa"/>
            <w:vAlign w:val="center"/>
          </w:tcPr>
          <w:p w14:paraId="653F23DA" w14:textId="38FDC55F" w:rsidR="00314AC8" w:rsidRPr="00304F77" w:rsidRDefault="00314AC8" w:rsidP="00314AC8">
            <w:pPr>
              <w:jc w:val="center"/>
              <w:rPr>
                <w:rFonts w:ascii="Arial" w:hAnsi="Arial" w:cs="Arial"/>
                <w:sz w:val="20"/>
              </w:rPr>
            </w:pPr>
            <w:r w:rsidRPr="00304F77">
              <w:rPr>
                <w:rFonts w:ascii="Arial" w:hAnsi="Arial" w:cs="Arial"/>
              </w:rPr>
              <w:t>Presidencia de la República de Colombia</w:t>
            </w:r>
          </w:p>
        </w:tc>
        <w:tc>
          <w:tcPr>
            <w:tcW w:w="2985" w:type="dxa"/>
            <w:vAlign w:val="center"/>
          </w:tcPr>
          <w:p w14:paraId="424F5669" w14:textId="7A89AFBD" w:rsidR="00314AC8" w:rsidRPr="00304F77" w:rsidRDefault="00314AC8" w:rsidP="00314AC8">
            <w:pPr>
              <w:jc w:val="center"/>
              <w:rPr>
                <w:rFonts w:ascii="Arial" w:hAnsi="Arial" w:cs="Arial"/>
                <w:sz w:val="20"/>
              </w:rPr>
            </w:pPr>
            <w:r w:rsidRPr="00304F77">
              <w:rPr>
                <w:rFonts w:ascii="Arial" w:hAnsi="Arial" w:cs="Arial"/>
              </w:rPr>
              <w:t>26 de enero de 1995</w:t>
            </w:r>
          </w:p>
        </w:tc>
      </w:tr>
      <w:tr w:rsidR="00314AC8" w:rsidRPr="00304F77" w14:paraId="774677A0" w14:textId="77777777" w:rsidTr="00B84BF7">
        <w:tc>
          <w:tcPr>
            <w:tcW w:w="3165" w:type="dxa"/>
            <w:vAlign w:val="center"/>
          </w:tcPr>
          <w:p w14:paraId="6C881ACC" w14:textId="75CAA779" w:rsidR="00314AC8" w:rsidRPr="00304F77" w:rsidRDefault="00314AC8" w:rsidP="00314AC8">
            <w:pPr>
              <w:jc w:val="both"/>
              <w:rPr>
                <w:rFonts w:ascii="Arial" w:hAnsi="Arial" w:cs="Arial"/>
                <w:sz w:val="20"/>
              </w:rPr>
            </w:pPr>
            <w:r w:rsidRPr="00304F77">
              <w:rPr>
                <w:rFonts w:ascii="Arial" w:hAnsi="Arial" w:cs="Arial"/>
              </w:rPr>
              <w:t xml:space="preserve">Decreto 1160 de 1989. Por el cual se reglamenta parcialmente el </w:t>
            </w:r>
            <w:r w:rsidRPr="00304F77">
              <w:rPr>
                <w:rFonts w:ascii="Arial" w:hAnsi="Arial" w:cs="Arial"/>
              </w:rPr>
              <w:lastRenderedPageBreak/>
              <w:t>reconocimiento y pago de cesantías.</w:t>
            </w:r>
          </w:p>
        </w:tc>
        <w:tc>
          <w:tcPr>
            <w:tcW w:w="2910" w:type="dxa"/>
            <w:vAlign w:val="center"/>
          </w:tcPr>
          <w:p w14:paraId="3C78EA50" w14:textId="0F27EAE3" w:rsidR="00314AC8" w:rsidRPr="00304F77" w:rsidRDefault="00314AC8" w:rsidP="00314AC8">
            <w:pPr>
              <w:jc w:val="center"/>
              <w:rPr>
                <w:rFonts w:ascii="Arial" w:hAnsi="Arial" w:cs="Arial"/>
                <w:sz w:val="20"/>
              </w:rPr>
            </w:pPr>
            <w:r w:rsidRPr="00304F77">
              <w:rPr>
                <w:rFonts w:ascii="Arial" w:hAnsi="Arial" w:cs="Arial"/>
              </w:rPr>
              <w:lastRenderedPageBreak/>
              <w:t>Presidencia de la República de Colombia</w:t>
            </w:r>
          </w:p>
        </w:tc>
        <w:tc>
          <w:tcPr>
            <w:tcW w:w="2985" w:type="dxa"/>
            <w:vAlign w:val="center"/>
          </w:tcPr>
          <w:p w14:paraId="05C1CF9D" w14:textId="096AB872" w:rsidR="00314AC8" w:rsidRPr="00304F77" w:rsidRDefault="00314AC8" w:rsidP="00314AC8">
            <w:pPr>
              <w:jc w:val="center"/>
              <w:rPr>
                <w:rFonts w:ascii="Arial" w:hAnsi="Arial" w:cs="Arial"/>
                <w:sz w:val="20"/>
              </w:rPr>
            </w:pPr>
            <w:r w:rsidRPr="00304F77">
              <w:rPr>
                <w:rFonts w:ascii="Arial" w:hAnsi="Arial" w:cs="Arial"/>
              </w:rPr>
              <w:t>2 de junio de 1989</w:t>
            </w:r>
          </w:p>
        </w:tc>
      </w:tr>
      <w:tr w:rsidR="00314AC8" w:rsidRPr="00304F77" w14:paraId="0066C734" w14:textId="77777777" w:rsidTr="00B84BF7">
        <w:tc>
          <w:tcPr>
            <w:tcW w:w="3165" w:type="dxa"/>
            <w:vAlign w:val="center"/>
          </w:tcPr>
          <w:p w14:paraId="6EB479D7" w14:textId="7A87C24B" w:rsidR="00314AC8" w:rsidRPr="00304F77" w:rsidRDefault="00314AC8" w:rsidP="00314AC8">
            <w:pPr>
              <w:jc w:val="both"/>
              <w:rPr>
                <w:rFonts w:ascii="Arial" w:hAnsi="Arial" w:cs="Arial"/>
                <w:sz w:val="20"/>
              </w:rPr>
            </w:pPr>
            <w:r w:rsidRPr="00304F77">
              <w:rPr>
                <w:rFonts w:ascii="Arial" w:hAnsi="Arial" w:cs="Arial"/>
              </w:rPr>
              <w:t>Decreto 3752 de 2003. Por el cual se reglamenta el proceso de afiliación de los servidores públicos al Fondo Nacional de Prestaciones Sociales del Magisterio.</w:t>
            </w:r>
          </w:p>
        </w:tc>
        <w:tc>
          <w:tcPr>
            <w:tcW w:w="2910" w:type="dxa"/>
            <w:vAlign w:val="center"/>
          </w:tcPr>
          <w:p w14:paraId="1CB319D4" w14:textId="5E32A6CF" w:rsidR="00314AC8" w:rsidRPr="00304F77" w:rsidRDefault="00314AC8" w:rsidP="00314AC8">
            <w:pPr>
              <w:jc w:val="center"/>
              <w:rPr>
                <w:rFonts w:ascii="Arial" w:hAnsi="Arial" w:cs="Arial"/>
                <w:sz w:val="20"/>
              </w:rPr>
            </w:pPr>
            <w:r w:rsidRPr="00304F77">
              <w:rPr>
                <w:rFonts w:ascii="Arial" w:hAnsi="Arial" w:cs="Arial"/>
              </w:rPr>
              <w:t>Presidencia de la República de Colombia</w:t>
            </w:r>
          </w:p>
        </w:tc>
        <w:tc>
          <w:tcPr>
            <w:tcW w:w="2985" w:type="dxa"/>
            <w:vAlign w:val="center"/>
          </w:tcPr>
          <w:p w14:paraId="1DF2A313" w14:textId="58363248" w:rsidR="00314AC8" w:rsidRPr="00304F77" w:rsidRDefault="00314AC8" w:rsidP="00314AC8">
            <w:pPr>
              <w:jc w:val="center"/>
              <w:rPr>
                <w:rFonts w:ascii="Arial" w:hAnsi="Arial" w:cs="Arial"/>
                <w:sz w:val="20"/>
              </w:rPr>
            </w:pPr>
            <w:r w:rsidRPr="00304F77">
              <w:rPr>
                <w:rFonts w:ascii="Arial" w:hAnsi="Arial" w:cs="Arial"/>
              </w:rPr>
              <w:t>24 de diciembre de 2003</w:t>
            </w:r>
          </w:p>
        </w:tc>
      </w:tr>
      <w:tr w:rsidR="00314AC8" w:rsidRPr="00304F77" w14:paraId="4AD7FAB0" w14:textId="77777777" w:rsidTr="00B84BF7">
        <w:tc>
          <w:tcPr>
            <w:tcW w:w="3165" w:type="dxa"/>
            <w:vAlign w:val="center"/>
          </w:tcPr>
          <w:p w14:paraId="776B4378" w14:textId="4535A278" w:rsidR="00314AC8" w:rsidRPr="00304F77" w:rsidRDefault="00314AC8" w:rsidP="00314AC8">
            <w:pPr>
              <w:jc w:val="both"/>
              <w:rPr>
                <w:rFonts w:ascii="Arial" w:hAnsi="Arial" w:cs="Arial"/>
                <w:sz w:val="20"/>
              </w:rPr>
            </w:pPr>
            <w:r w:rsidRPr="00304F77">
              <w:rPr>
                <w:rFonts w:ascii="Arial" w:hAnsi="Arial" w:cs="Arial"/>
              </w:rPr>
              <w:t>Ley 1071 de 2006. Por medio de la cual se adiciona y modifica la Ley 244 de 1995 sobre reconocimiento de cesantías.</w:t>
            </w:r>
          </w:p>
        </w:tc>
        <w:tc>
          <w:tcPr>
            <w:tcW w:w="2910" w:type="dxa"/>
            <w:vAlign w:val="center"/>
          </w:tcPr>
          <w:p w14:paraId="69083FC3" w14:textId="3233E141" w:rsidR="00314AC8" w:rsidRPr="00304F77" w:rsidRDefault="00314AC8" w:rsidP="00314AC8">
            <w:pPr>
              <w:jc w:val="center"/>
              <w:rPr>
                <w:rFonts w:ascii="Arial" w:hAnsi="Arial" w:cs="Arial"/>
                <w:sz w:val="20"/>
              </w:rPr>
            </w:pPr>
            <w:r w:rsidRPr="00304F77">
              <w:rPr>
                <w:rFonts w:ascii="Arial" w:hAnsi="Arial" w:cs="Arial"/>
              </w:rPr>
              <w:t>Congreso de Colombia</w:t>
            </w:r>
          </w:p>
        </w:tc>
        <w:tc>
          <w:tcPr>
            <w:tcW w:w="2985" w:type="dxa"/>
            <w:vAlign w:val="center"/>
          </w:tcPr>
          <w:p w14:paraId="7C830EB4" w14:textId="0B554013" w:rsidR="00314AC8" w:rsidRPr="00304F77" w:rsidRDefault="00314AC8" w:rsidP="00314AC8">
            <w:pPr>
              <w:jc w:val="center"/>
              <w:rPr>
                <w:rFonts w:ascii="Arial" w:hAnsi="Arial" w:cs="Arial"/>
                <w:sz w:val="20"/>
              </w:rPr>
            </w:pPr>
            <w:r w:rsidRPr="00304F77">
              <w:rPr>
                <w:rFonts w:ascii="Arial" w:hAnsi="Arial" w:cs="Arial"/>
              </w:rPr>
              <w:t>31 de julio de 2006</w:t>
            </w:r>
          </w:p>
        </w:tc>
      </w:tr>
      <w:tr w:rsidR="00314AC8" w:rsidRPr="00304F77" w14:paraId="79688CE6" w14:textId="77777777" w:rsidTr="00B84BF7">
        <w:tc>
          <w:tcPr>
            <w:tcW w:w="3165" w:type="dxa"/>
            <w:vAlign w:val="center"/>
          </w:tcPr>
          <w:p w14:paraId="10E9E814" w14:textId="35A6ACBC" w:rsidR="00314AC8" w:rsidRPr="00304F77" w:rsidRDefault="00314AC8" w:rsidP="00314AC8">
            <w:pPr>
              <w:jc w:val="both"/>
              <w:rPr>
                <w:rFonts w:ascii="Arial" w:hAnsi="Arial" w:cs="Arial"/>
                <w:sz w:val="20"/>
              </w:rPr>
            </w:pPr>
            <w:r w:rsidRPr="00304F77">
              <w:rPr>
                <w:rFonts w:ascii="Arial" w:hAnsi="Arial" w:cs="Arial"/>
              </w:rPr>
              <w:t>Decreto 1075 de 2015. Por medio del cual se expide el Decreto Único Reglamentario del Sector Educación.</w:t>
            </w:r>
          </w:p>
        </w:tc>
        <w:tc>
          <w:tcPr>
            <w:tcW w:w="2910" w:type="dxa"/>
            <w:vAlign w:val="center"/>
          </w:tcPr>
          <w:p w14:paraId="78790ED2" w14:textId="6087DAFD" w:rsidR="00314AC8" w:rsidRPr="00304F77" w:rsidRDefault="00314AC8" w:rsidP="00314AC8">
            <w:pPr>
              <w:jc w:val="center"/>
              <w:rPr>
                <w:rFonts w:ascii="Arial" w:hAnsi="Arial" w:cs="Arial"/>
                <w:sz w:val="20"/>
              </w:rPr>
            </w:pPr>
            <w:r w:rsidRPr="00304F77">
              <w:rPr>
                <w:rFonts w:ascii="Arial" w:hAnsi="Arial" w:cs="Arial"/>
              </w:rPr>
              <w:t>Presidencia de la República de Colombia</w:t>
            </w:r>
          </w:p>
        </w:tc>
        <w:tc>
          <w:tcPr>
            <w:tcW w:w="2985" w:type="dxa"/>
            <w:vAlign w:val="center"/>
          </w:tcPr>
          <w:p w14:paraId="573A7A09" w14:textId="56E8FDB1" w:rsidR="00314AC8" w:rsidRPr="00304F77" w:rsidRDefault="00314AC8" w:rsidP="00314AC8">
            <w:pPr>
              <w:jc w:val="center"/>
              <w:rPr>
                <w:rFonts w:ascii="Arial" w:hAnsi="Arial" w:cs="Arial"/>
                <w:sz w:val="20"/>
              </w:rPr>
            </w:pPr>
            <w:r w:rsidRPr="00304F77">
              <w:rPr>
                <w:rFonts w:ascii="Arial" w:hAnsi="Arial" w:cs="Arial"/>
              </w:rPr>
              <w:t>26 de mayo de 2015</w:t>
            </w:r>
          </w:p>
        </w:tc>
      </w:tr>
      <w:tr w:rsidR="00314AC8" w:rsidRPr="00304F77" w14:paraId="0DAF2AB7" w14:textId="77777777" w:rsidTr="00B84BF7">
        <w:tc>
          <w:tcPr>
            <w:tcW w:w="3165" w:type="dxa"/>
            <w:vAlign w:val="center"/>
          </w:tcPr>
          <w:p w14:paraId="2BF26CF6" w14:textId="563D8BA7" w:rsidR="00314AC8" w:rsidRPr="00304F77" w:rsidRDefault="00314AC8" w:rsidP="00314AC8">
            <w:pPr>
              <w:jc w:val="both"/>
              <w:rPr>
                <w:rFonts w:ascii="Arial" w:hAnsi="Arial" w:cs="Arial"/>
                <w:sz w:val="20"/>
              </w:rPr>
            </w:pPr>
            <w:r w:rsidRPr="00304F77">
              <w:rPr>
                <w:rFonts w:ascii="Arial" w:hAnsi="Arial" w:cs="Arial"/>
              </w:rPr>
              <w:t>Decreto 1272 de 2018. Por el cual se reglamenta el reconocimiento y pago de prestaciones económicas del magisterio a través de plataforma tecnológica.</w:t>
            </w:r>
          </w:p>
        </w:tc>
        <w:tc>
          <w:tcPr>
            <w:tcW w:w="2910" w:type="dxa"/>
            <w:vAlign w:val="center"/>
          </w:tcPr>
          <w:p w14:paraId="0E4ADBC2" w14:textId="43594AB7" w:rsidR="00314AC8" w:rsidRPr="00304F77" w:rsidRDefault="00314AC8" w:rsidP="00314AC8">
            <w:pPr>
              <w:jc w:val="center"/>
              <w:rPr>
                <w:rFonts w:ascii="Arial" w:hAnsi="Arial" w:cs="Arial"/>
                <w:sz w:val="20"/>
              </w:rPr>
            </w:pPr>
            <w:r w:rsidRPr="00304F77">
              <w:rPr>
                <w:rFonts w:ascii="Arial" w:hAnsi="Arial" w:cs="Arial"/>
              </w:rPr>
              <w:t>Presidencia de la República de Colombia</w:t>
            </w:r>
          </w:p>
        </w:tc>
        <w:tc>
          <w:tcPr>
            <w:tcW w:w="2985" w:type="dxa"/>
            <w:vAlign w:val="center"/>
          </w:tcPr>
          <w:p w14:paraId="68DD5267" w14:textId="53941909" w:rsidR="00314AC8" w:rsidRPr="00304F77" w:rsidRDefault="00314AC8" w:rsidP="00314AC8">
            <w:pPr>
              <w:jc w:val="center"/>
              <w:rPr>
                <w:rFonts w:ascii="Arial" w:hAnsi="Arial" w:cs="Arial"/>
                <w:sz w:val="20"/>
              </w:rPr>
            </w:pPr>
            <w:r w:rsidRPr="00304F77">
              <w:rPr>
                <w:rFonts w:ascii="Arial" w:hAnsi="Arial" w:cs="Arial"/>
              </w:rPr>
              <w:t>25 de julio de 2018</w:t>
            </w:r>
          </w:p>
        </w:tc>
      </w:tr>
      <w:tr w:rsidR="00314AC8" w:rsidRPr="00304F77" w14:paraId="1E5F2987" w14:textId="77777777" w:rsidTr="00B84BF7">
        <w:tc>
          <w:tcPr>
            <w:tcW w:w="3165" w:type="dxa"/>
            <w:vAlign w:val="center"/>
          </w:tcPr>
          <w:p w14:paraId="04BDAF74" w14:textId="122359F7" w:rsidR="00314AC8" w:rsidRPr="00304F77" w:rsidRDefault="00314AC8" w:rsidP="00314AC8">
            <w:pPr>
              <w:jc w:val="both"/>
              <w:rPr>
                <w:rFonts w:ascii="Arial" w:hAnsi="Arial" w:cs="Arial"/>
                <w:sz w:val="20"/>
              </w:rPr>
            </w:pPr>
            <w:r w:rsidRPr="00304F77">
              <w:rPr>
                <w:rFonts w:ascii="Arial" w:hAnsi="Arial" w:cs="Arial"/>
              </w:rPr>
              <w:t>Ley 1955 de 2019 – Artículo 57. Por la cual se expide el Plan Nacional de Desarrollo 2018–2022 y se establecen disposiciones relacionadas con el reconocimiento de prestaciones sociales del magisterio.</w:t>
            </w:r>
          </w:p>
        </w:tc>
        <w:tc>
          <w:tcPr>
            <w:tcW w:w="2910" w:type="dxa"/>
            <w:vAlign w:val="center"/>
          </w:tcPr>
          <w:p w14:paraId="7C00AF0F" w14:textId="73913DD7" w:rsidR="00314AC8" w:rsidRPr="00304F77" w:rsidRDefault="00314AC8" w:rsidP="00314AC8">
            <w:pPr>
              <w:jc w:val="center"/>
              <w:rPr>
                <w:rFonts w:ascii="Arial" w:hAnsi="Arial" w:cs="Arial"/>
                <w:sz w:val="20"/>
              </w:rPr>
            </w:pPr>
            <w:r w:rsidRPr="00304F77">
              <w:rPr>
                <w:rFonts w:ascii="Arial" w:hAnsi="Arial" w:cs="Arial"/>
              </w:rPr>
              <w:t>Congreso de Colombia</w:t>
            </w:r>
          </w:p>
        </w:tc>
        <w:tc>
          <w:tcPr>
            <w:tcW w:w="2985" w:type="dxa"/>
            <w:vAlign w:val="center"/>
          </w:tcPr>
          <w:p w14:paraId="4148BBF3" w14:textId="25FE5D90" w:rsidR="00314AC8" w:rsidRPr="00304F77" w:rsidRDefault="00314AC8" w:rsidP="00314AC8">
            <w:pPr>
              <w:jc w:val="center"/>
              <w:rPr>
                <w:rFonts w:ascii="Arial" w:hAnsi="Arial" w:cs="Arial"/>
                <w:sz w:val="20"/>
              </w:rPr>
            </w:pPr>
            <w:r w:rsidRPr="00304F77">
              <w:rPr>
                <w:rFonts w:ascii="Arial" w:hAnsi="Arial" w:cs="Arial"/>
              </w:rPr>
              <w:t>25 de mayo de 2019</w:t>
            </w:r>
          </w:p>
        </w:tc>
      </w:tr>
      <w:tr w:rsidR="00314AC8" w:rsidRPr="00304F77" w14:paraId="50A0BEF5" w14:textId="77777777" w:rsidTr="00B84BF7">
        <w:tc>
          <w:tcPr>
            <w:tcW w:w="3165" w:type="dxa"/>
            <w:vAlign w:val="center"/>
          </w:tcPr>
          <w:p w14:paraId="213780B1" w14:textId="713F1977" w:rsidR="00314AC8" w:rsidRPr="00304F77" w:rsidRDefault="00314AC8" w:rsidP="00314AC8">
            <w:pPr>
              <w:jc w:val="both"/>
              <w:rPr>
                <w:rFonts w:ascii="Arial" w:hAnsi="Arial" w:cs="Arial"/>
                <w:sz w:val="20"/>
              </w:rPr>
            </w:pPr>
            <w:r w:rsidRPr="00304F77">
              <w:rPr>
                <w:rFonts w:ascii="Arial" w:hAnsi="Arial" w:cs="Arial"/>
              </w:rPr>
              <w:t>Acuerdo 002 de 2006. Por el cual se establecen lineamientos para la organización de historias laborales.</w:t>
            </w:r>
          </w:p>
        </w:tc>
        <w:tc>
          <w:tcPr>
            <w:tcW w:w="2910" w:type="dxa"/>
            <w:vAlign w:val="center"/>
          </w:tcPr>
          <w:p w14:paraId="6950CA55" w14:textId="2A582BEA" w:rsidR="00314AC8" w:rsidRPr="00304F77" w:rsidRDefault="00314AC8" w:rsidP="00314AC8">
            <w:pPr>
              <w:jc w:val="center"/>
              <w:rPr>
                <w:rFonts w:ascii="Arial" w:hAnsi="Arial" w:cs="Arial"/>
                <w:sz w:val="20"/>
              </w:rPr>
            </w:pPr>
            <w:r w:rsidRPr="00304F77">
              <w:rPr>
                <w:rFonts w:ascii="Arial" w:hAnsi="Arial" w:cs="Arial"/>
              </w:rPr>
              <w:t>Archivo General de la Nación</w:t>
            </w:r>
          </w:p>
        </w:tc>
        <w:tc>
          <w:tcPr>
            <w:tcW w:w="2985" w:type="dxa"/>
            <w:vAlign w:val="center"/>
          </w:tcPr>
          <w:p w14:paraId="5B6F1C62" w14:textId="1399783E" w:rsidR="00314AC8" w:rsidRPr="00304F77" w:rsidRDefault="00314AC8" w:rsidP="00314AC8">
            <w:pPr>
              <w:jc w:val="center"/>
              <w:rPr>
                <w:rFonts w:ascii="Arial" w:hAnsi="Arial" w:cs="Arial"/>
                <w:sz w:val="20"/>
              </w:rPr>
            </w:pPr>
            <w:r w:rsidRPr="00304F77">
              <w:rPr>
                <w:rFonts w:ascii="Arial" w:hAnsi="Arial" w:cs="Arial"/>
              </w:rPr>
              <w:t>23 de enero de 2006</w:t>
            </w:r>
          </w:p>
        </w:tc>
      </w:tr>
      <w:tr w:rsidR="00314AC8" w:rsidRPr="00F100EE" w14:paraId="304C3D0D" w14:textId="77777777" w:rsidTr="00B84BF7">
        <w:tc>
          <w:tcPr>
            <w:tcW w:w="3165" w:type="dxa"/>
            <w:vAlign w:val="center"/>
          </w:tcPr>
          <w:p w14:paraId="64A69540" w14:textId="705F42D9" w:rsidR="00314AC8" w:rsidRPr="00304F77" w:rsidRDefault="00314AC8" w:rsidP="00314AC8">
            <w:pPr>
              <w:jc w:val="both"/>
              <w:rPr>
                <w:rFonts w:ascii="Arial" w:hAnsi="Arial" w:cs="Arial"/>
              </w:rPr>
            </w:pPr>
            <w:r w:rsidRPr="00304F77">
              <w:rPr>
                <w:rFonts w:ascii="Arial" w:hAnsi="Arial" w:cs="Arial"/>
              </w:rPr>
              <w:t>Ley 50 de 1990. Por la cual se introducen reformas al Código Sustantivo del Trabajo y se dictan otras disposiciones.</w:t>
            </w:r>
          </w:p>
        </w:tc>
        <w:tc>
          <w:tcPr>
            <w:tcW w:w="2910" w:type="dxa"/>
            <w:vAlign w:val="center"/>
          </w:tcPr>
          <w:p w14:paraId="65B8A066" w14:textId="3D2A5EA1" w:rsidR="00314AC8" w:rsidRPr="00304F77" w:rsidRDefault="00314AC8" w:rsidP="00314AC8">
            <w:pPr>
              <w:jc w:val="center"/>
              <w:rPr>
                <w:rFonts w:ascii="Arial" w:hAnsi="Arial" w:cs="Arial"/>
              </w:rPr>
            </w:pPr>
            <w:r w:rsidRPr="00304F77">
              <w:rPr>
                <w:rFonts w:ascii="Arial" w:hAnsi="Arial" w:cs="Arial"/>
              </w:rPr>
              <w:t>Congreso de Colombia</w:t>
            </w:r>
          </w:p>
        </w:tc>
        <w:tc>
          <w:tcPr>
            <w:tcW w:w="2985" w:type="dxa"/>
            <w:vAlign w:val="center"/>
          </w:tcPr>
          <w:p w14:paraId="10E136D2" w14:textId="77777777" w:rsidR="00314AC8" w:rsidRPr="00304F77" w:rsidRDefault="00314AC8" w:rsidP="00314AC8">
            <w:pPr>
              <w:jc w:val="center"/>
              <w:rPr>
                <w:rFonts w:ascii="Arial"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12"/>
            </w:tblGrid>
            <w:tr w:rsidR="00314AC8" w:rsidRPr="00304F77" w14:paraId="58437622" w14:textId="77777777">
              <w:trPr>
                <w:tblCellSpacing w:w="15" w:type="dxa"/>
              </w:trPr>
              <w:tc>
                <w:tcPr>
                  <w:tcW w:w="0" w:type="auto"/>
                  <w:vAlign w:val="center"/>
                  <w:hideMark/>
                </w:tcPr>
                <w:p w14:paraId="2B00C99E" w14:textId="77777777" w:rsidR="00314AC8" w:rsidRPr="00304F77" w:rsidRDefault="00314AC8" w:rsidP="00314AC8">
                  <w:pPr>
                    <w:jc w:val="center"/>
                    <w:rPr>
                      <w:rFonts w:ascii="Arial" w:hAnsi="Arial" w:cs="Arial"/>
                    </w:rPr>
                  </w:pPr>
                  <w:r w:rsidRPr="00304F77">
                    <w:rPr>
                      <w:rFonts w:ascii="Arial" w:hAnsi="Arial" w:cs="Arial"/>
                    </w:rPr>
                    <w:t>28 de diciembre de 1990</w:t>
                  </w:r>
                </w:p>
              </w:tc>
            </w:tr>
          </w:tbl>
          <w:p w14:paraId="76EE5553" w14:textId="77777777" w:rsidR="00314AC8" w:rsidRPr="00304F77" w:rsidRDefault="00314AC8" w:rsidP="00314AC8">
            <w:pPr>
              <w:jc w:val="center"/>
              <w:rPr>
                <w:rFonts w:ascii="Arial" w:hAnsi="Arial" w:cs="Arial"/>
              </w:rPr>
            </w:pPr>
          </w:p>
        </w:tc>
      </w:tr>
    </w:tbl>
    <w:p w14:paraId="5AE25856" w14:textId="77777777" w:rsidR="00437EE3" w:rsidRDefault="00437EE3" w:rsidP="00437EE3">
      <w:pPr>
        <w:rPr>
          <w:rFonts w:ascii="Arial" w:hAnsi="Arial" w:cs="Arial"/>
        </w:rPr>
      </w:pPr>
    </w:p>
    <w:p w14:paraId="3863BE99" w14:textId="77777777" w:rsidR="00437EE3" w:rsidRPr="00F100EE" w:rsidRDefault="00437EE3" w:rsidP="00437EE3">
      <w:pPr>
        <w:pStyle w:val="Ttulo1"/>
        <w:ind w:left="505" w:hanging="505"/>
        <w:rPr>
          <w:rFonts w:ascii="Arial" w:hAnsi="Arial" w:cs="Arial"/>
          <w:lang w:val="es-CO"/>
        </w:rPr>
      </w:pPr>
      <w:bookmarkStart w:id="19" w:name="_Toc395559016"/>
      <w:bookmarkStart w:id="20" w:name="_Toc230363166"/>
      <w:r w:rsidRPr="00F100EE">
        <w:rPr>
          <w:rFonts w:ascii="Arial" w:hAnsi="Arial" w:cs="Arial"/>
          <w:lang w:val="es-CO"/>
        </w:rPr>
        <w:lastRenderedPageBreak/>
        <w:t>ANEXO (DIAGRAMA DE FLUJO)</w:t>
      </w:r>
      <w:bookmarkEnd w:id="19"/>
      <w:bookmarkEnd w:id="20"/>
    </w:p>
    <w:p w14:paraId="6593C7E0" w14:textId="231DE4AF" w:rsidR="00437EE3" w:rsidRPr="006F0077" w:rsidRDefault="00437EE3" w:rsidP="00437EE3">
      <w:pPr>
        <w:jc w:val="both"/>
        <w:rPr>
          <w:rFonts w:ascii="Arial" w:hAnsi="Arial" w:cs="Arial"/>
        </w:rPr>
      </w:pPr>
      <w:r w:rsidRPr="006F0077">
        <w:rPr>
          <w:rFonts w:ascii="Arial" w:hAnsi="Arial" w:cs="Arial"/>
        </w:rPr>
        <w:t xml:space="preserve">Ver Anexo Diagrama de Flujo </w:t>
      </w:r>
      <w:r w:rsidR="00CB596B" w:rsidRPr="006F0077">
        <w:rPr>
          <w:rFonts w:ascii="Arial" w:hAnsi="Arial" w:cs="Arial"/>
        </w:rPr>
        <w:t>H05.07. Trámite de Cesantías Parciales o Definitivas para Personal Administrativo</w:t>
      </w:r>
    </w:p>
    <w:p w14:paraId="7167C379" w14:textId="200F107A" w:rsidR="00437EE3" w:rsidRDefault="00437EE3" w:rsidP="00437EE3">
      <w:pPr>
        <w:jc w:val="both"/>
        <w:rPr>
          <w:rFonts w:ascii="Arial" w:hAnsi="Arial" w:cs="Arial"/>
        </w:rPr>
      </w:pPr>
      <w:r w:rsidRPr="006F0077">
        <w:rPr>
          <w:rFonts w:ascii="Arial" w:hAnsi="Arial" w:cs="Arial"/>
        </w:rPr>
        <w:t xml:space="preserve">Este anexo se compone de </w:t>
      </w:r>
      <w:r w:rsidR="006F0077" w:rsidRPr="006F0077">
        <w:rPr>
          <w:rFonts w:ascii="Arial" w:hAnsi="Arial" w:cs="Arial"/>
        </w:rPr>
        <w:t>1</w:t>
      </w:r>
      <w:r w:rsidRPr="006F0077">
        <w:rPr>
          <w:rFonts w:ascii="Arial" w:hAnsi="Arial" w:cs="Arial"/>
        </w:rPr>
        <w:t xml:space="preserve"> página.</w:t>
      </w:r>
    </w:p>
    <w:p w14:paraId="4A342A1E" w14:textId="77777777" w:rsidR="007E4A39" w:rsidRDefault="007E4A39" w:rsidP="00437EE3">
      <w:pPr>
        <w:jc w:val="both"/>
        <w:rPr>
          <w:rFonts w:ascii="Arial" w:hAnsi="Arial" w:cs="Arial"/>
        </w:rPr>
      </w:pPr>
    </w:p>
    <w:p w14:paraId="1D918C73" w14:textId="77777777" w:rsidR="007E4A39" w:rsidRPr="00F100EE" w:rsidRDefault="007E4A39" w:rsidP="00437EE3">
      <w:pPr>
        <w:jc w:val="both"/>
        <w:rPr>
          <w:rFonts w:ascii="Arial" w:hAnsi="Arial" w:cs="Arial"/>
        </w:rPr>
      </w:pPr>
    </w:p>
    <w:p w14:paraId="34C2F6C3" w14:textId="77777777" w:rsidR="00437EE3" w:rsidRDefault="00437EE3" w:rsidP="002E28C5">
      <w:pPr>
        <w:jc w:val="both"/>
        <w:rPr>
          <w:rFonts w:ascii="Arial" w:hAnsi="Arial" w:cs="Arial"/>
        </w:rPr>
      </w:pPr>
    </w:p>
    <w:sectPr w:rsidR="00437EE3" w:rsidSect="007C1FC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08D99" w14:textId="77777777" w:rsidR="005364F9" w:rsidRDefault="005364F9">
      <w:pPr>
        <w:spacing w:after="0" w:line="240" w:lineRule="auto"/>
      </w:pPr>
      <w:r>
        <w:separator/>
      </w:r>
    </w:p>
  </w:endnote>
  <w:endnote w:type="continuationSeparator" w:id="0">
    <w:p w14:paraId="72B39523" w14:textId="77777777" w:rsidR="005364F9" w:rsidRDefault="00536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F070C" w14:textId="3AA322E7" w:rsidR="00B50E29" w:rsidRDefault="007C1FC5" w:rsidP="00705E5B">
    <w:pPr>
      <w:pStyle w:val="Piedepgina"/>
      <w:tabs>
        <w:tab w:val="right" w:pos="7088"/>
      </w:tabs>
      <w:spacing w:before="0"/>
      <w:ind w:firstLine="360"/>
      <w:jc w:val="left"/>
      <w:rPr>
        <w:rStyle w:val="Nmerodepgina"/>
        <w:b/>
      </w:rPr>
    </w:pPr>
    <w:r>
      <w:rPr>
        <w:rStyle w:val="Nmerodepgina"/>
      </w:rPr>
      <w:fldChar w:fldCharType="begin"/>
    </w:r>
    <w:r w:rsidR="00DA7C47">
      <w:rPr>
        <w:rStyle w:val="Nmerodepgina"/>
      </w:rPr>
      <w:instrText xml:space="preserve"> PAGE </w:instrText>
    </w:r>
    <w:r>
      <w:rPr>
        <w:rStyle w:val="Nmerodepgina"/>
      </w:rPr>
      <w:fldChar w:fldCharType="separate"/>
    </w:r>
    <w:r w:rsidR="006206B9">
      <w:rPr>
        <w:rStyle w:val="Nmerodepgina"/>
        <w:noProof/>
      </w:rPr>
      <w:t>2</w:t>
    </w:r>
    <w:r>
      <w:rPr>
        <w:rStyle w:val="Nmerodepgina"/>
      </w:rPr>
      <w:fldChar w:fldCharType="end"/>
    </w:r>
    <w:r w:rsidR="00DF7972">
      <w:rPr>
        <w:noProof/>
        <w:lang w:val="es-ES"/>
      </w:rPr>
      <mc:AlternateContent>
        <mc:Choice Requires="wpg">
          <w:drawing>
            <wp:anchor distT="0" distB="0" distL="114300" distR="114300" simplePos="0" relativeHeight="251650560" behindDoc="0" locked="0" layoutInCell="1" allowOverlap="1" wp14:anchorId="75AF3748" wp14:editId="339372AD">
              <wp:simplePos x="0" y="0"/>
              <wp:positionH relativeFrom="column">
                <wp:posOffset>-1828800</wp:posOffset>
              </wp:positionH>
              <wp:positionV relativeFrom="paragraph">
                <wp:posOffset>255270</wp:posOffset>
              </wp:positionV>
              <wp:extent cx="8001000" cy="228600"/>
              <wp:effectExtent l="0" t="0" r="0" b="0"/>
              <wp:wrapNone/>
              <wp:docPr id="23" name="Grupo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8001000" cy="228600"/>
                        <a:chOff x="-99" y="1708"/>
                        <a:chExt cx="16200" cy="290"/>
                      </a:xfrm>
                    </wpg:grpSpPr>
                    <wps:wsp>
                      <wps:cNvPr id="24" name="Line 2"/>
                      <wps:cNvCnPr/>
                      <wps:spPr bwMode="auto">
                        <a:xfrm>
                          <a:off x="-99" y="1708"/>
                          <a:ext cx="16200" cy="0"/>
                        </a:xfrm>
                        <a:prstGeom prst="line">
                          <a:avLst/>
                        </a:prstGeom>
                        <a:noFill/>
                        <a:ln w="12700">
                          <a:solidFill>
                            <a:srgbClr val="1B265F"/>
                          </a:solidFill>
                          <a:round/>
                          <a:headEnd/>
                          <a:tailEnd/>
                        </a:ln>
                        <a:extLst>
                          <a:ext uri="{909E8E84-426E-40DD-AFC4-6F175D3DCCD1}">
                            <a14:hiddenFill xmlns:a14="http://schemas.microsoft.com/office/drawing/2010/main">
                              <a:noFill/>
                            </a14:hiddenFill>
                          </a:ext>
                        </a:extLst>
                      </wps:spPr>
                      <wps:bodyPr/>
                    </wps:wsp>
                    <wpg:grpSp>
                      <wpg:cNvPr id="25" name="Group 3"/>
                      <wpg:cNvGrpSpPr>
                        <a:grpSpLocks/>
                      </wpg:cNvGrpSpPr>
                      <wpg:grpSpPr bwMode="auto">
                        <a:xfrm>
                          <a:off x="7461" y="1708"/>
                          <a:ext cx="8379" cy="290"/>
                          <a:chOff x="7461" y="1708"/>
                          <a:chExt cx="8379" cy="290"/>
                        </a:xfrm>
                      </wpg:grpSpPr>
                      <wps:wsp>
                        <wps:cNvPr id="26" name="Rectangle 4"/>
                        <wps:cNvSpPr>
                          <a:spLocks noChangeArrowheads="1"/>
                        </wps:cNvSpPr>
                        <wps:spPr bwMode="auto">
                          <a:xfrm>
                            <a:off x="7641" y="1708"/>
                            <a:ext cx="8199" cy="184"/>
                          </a:xfrm>
                          <a:prstGeom prst="rect">
                            <a:avLst/>
                          </a:prstGeom>
                          <a:solidFill>
                            <a:srgbClr val="1B26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1440" tIns="45720" rIns="91440" bIns="45720" anchor="ctr" anchorCtr="0" upright="1">
                          <a:noAutofit/>
                        </wps:bodyPr>
                      </wps:wsp>
                      <wps:wsp>
                        <wps:cNvPr id="27" name="Oval 5"/>
                        <wps:cNvSpPr>
                          <a:spLocks noChangeArrowheads="1"/>
                        </wps:cNvSpPr>
                        <wps:spPr bwMode="auto">
                          <a:xfrm>
                            <a:off x="7461" y="1708"/>
                            <a:ext cx="432" cy="290"/>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91440" tIns="45720" rIns="91440" bIns="4572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0646260" id="Grupo 19" o:spid="_x0000_s1026" style="position:absolute;margin-left:-2in;margin-top:20.1pt;width:630pt;height:18pt;flip:x;z-index:251650560" coordorigin="-99,1708" coordsize="16200,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">
              <v:line id="Line 2" o:spid="_x0000_s1027" style="position:absolute;visibility:visible;mso-wrap-style:square" from="-99,1708" to="16101,17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" strokecolor="#1b265f" strokeweight="1pt"/>
              <v:group id="Group 3" o:spid="_x0000_s1028" style="position:absolute;left:7461;top:1708;width:8379;height:290" coordorigin="7461,1708" coordsize="8379,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rect id="Rectangle 4" o:spid="_x0000_s1029" style="position:absolute;left:7641;top:1708;width:8199;height:1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" fillcolor="#1b265f" stroked="f"/>
                <v:oval id="Oval 5" o:spid="_x0000_s1030" style="position:absolute;left:7461;top:1708;width:432;height:29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" stroked="f"/>
              </v:group>
            </v:group>
          </w:pict>
        </mc:Fallback>
      </mc:AlternateContent>
    </w:r>
    <w:r w:rsidR="00DA7C47">
      <w:rPr>
        <w:rStyle w:val="Nmerodepgina"/>
        <w:b/>
        <w:color w:val="C0C0C0"/>
      </w:rPr>
      <w:tab/>
    </w:r>
    <w:r w:rsidR="00DA7C47">
      <w:rPr>
        <w:rStyle w:val="Nmerodepgina"/>
        <w:b/>
        <w:color w:val="C0C0C0"/>
      </w:rPr>
      <w:tab/>
      <w:t xml:space="preserve"> </w:t>
    </w:r>
  </w:p>
  <w:p w14:paraId="19CE3F96" w14:textId="77777777" w:rsidR="00B50E29" w:rsidRDefault="00B50E29" w:rsidP="00B05263">
    <w:pPr>
      <w:pStyle w:val="Piedepgin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3A2EF" w14:textId="337398D0" w:rsidR="00B50E29" w:rsidRDefault="00DF7972" w:rsidP="00705E5B">
    <w:pPr>
      <w:pStyle w:val="Piedepgina"/>
      <w:tabs>
        <w:tab w:val="right" w:pos="7088"/>
      </w:tabs>
      <w:spacing w:before="0"/>
      <w:ind w:firstLine="360"/>
      <w:jc w:val="left"/>
      <w:rPr>
        <w:rStyle w:val="Nmerodepgina"/>
        <w:b/>
      </w:rPr>
    </w:pPr>
    <w:r>
      <w:rPr>
        <w:noProof/>
        <w:lang w:val="es-ES"/>
      </w:rPr>
      <mc:AlternateContent>
        <mc:Choice Requires="wpg">
          <w:drawing>
            <wp:anchor distT="0" distB="0" distL="114300" distR="114300" simplePos="0" relativeHeight="251662848" behindDoc="0" locked="0" layoutInCell="1" allowOverlap="1" wp14:anchorId="42176D44" wp14:editId="3220E811">
              <wp:simplePos x="0" y="0"/>
              <wp:positionH relativeFrom="column">
                <wp:posOffset>-1828800</wp:posOffset>
              </wp:positionH>
              <wp:positionV relativeFrom="paragraph">
                <wp:posOffset>255270</wp:posOffset>
              </wp:positionV>
              <wp:extent cx="8001000" cy="228600"/>
              <wp:effectExtent l="0" t="0" r="0" b="0"/>
              <wp:wrapNone/>
              <wp:docPr id="12" name="Gru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8001000" cy="228600"/>
                        <a:chOff x="-99" y="1708"/>
                        <a:chExt cx="16200" cy="290"/>
                      </a:xfrm>
                    </wpg:grpSpPr>
                    <wps:wsp>
                      <wps:cNvPr id="13" name="Line 25"/>
                      <wps:cNvCnPr/>
                      <wps:spPr bwMode="auto">
                        <a:xfrm>
                          <a:off x="-99" y="1708"/>
                          <a:ext cx="16200" cy="0"/>
                        </a:xfrm>
                        <a:prstGeom prst="line">
                          <a:avLst/>
                        </a:prstGeom>
                        <a:noFill/>
                        <a:ln w="12700">
                          <a:solidFill>
                            <a:srgbClr val="1B265F"/>
                          </a:solidFill>
                          <a:round/>
                          <a:headEnd/>
                          <a:tailEnd/>
                        </a:ln>
                        <a:extLst>
                          <a:ext uri="{909E8E84-426E-40DD-AFC4-6F175D3DCCD1}">
                            <a14:hiddenFill xmlns:a14="http://schemas.microsoft.com/office/drawing/2010/main">
                              <a:noFill/>
                            </a14:hiddenFill>
                          </a:ext>
                        </a:extLst>
                      </wps:spPr>
                      <wps:bodyPr/>
                    </wps:wsp>
                    <wpg:grpSp>
                      <wpg:cNvPr id="14" name="Group 26"/>
                      <wpg:cNvGrpSpPr>
                        <a:grpSpLocks/>
                      </wpg:cNvGrpSpPr>
                      <wpg:grpSpPr bwMode="auto">
                        <a:xfrm>
                          <a:off x="7461" y="1708"/>
                          <a:ext cx="8379" cy="290"/>
                          <a:chOff x="7461" y="1708"/>
                          <a:chExt cx="8379" cy="290"/>
                        </a:xfrm>
                      </wpg:grpSpPr>
                      <wps:wsp>
                        <wps:cNvPr id="15" name="Rectangle 27"/>
                        <wps:cNvSpPr>
                          <a:spLocks noChangeArrowheads="1"/>
                        </wps:cNvSpPr>
                        <wps:spPr bwMode="auto">
                          <a:xfrm>
                            <a:off x="7641" y="1708"/>
                            <a:ext cx="8199" cy="184"/>
                          </a:xfrm>
                          <a:prstGeom prst="rect">
                            <a:avLst/>
                          </a:prstGeom>
                          <a:solidFill>
                            <a:srgbClr val="1B26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1440" tIns="45720" rIns="91440" bIns="45720" anchor="ctr" anchorCtr="0" upright="1">
                          <a:noAutofit/>
                        </wps:bodyPr>
                      </wps:wsp>
                      <wps:wsp>
                        <wps:cNvPr id="16" name="Oval 28"/>
                        <wps:cNvSpPr>
                          <a:spLocks noChangeArrowheads="1"/>
                        </wps:cNvSpPr>
                        <wps:spPr bwMode="auto">
                          <a:xfrm>
                            <a:off x="7461" y="1708"/>
                            <a:ext cx="432" cy="290"/>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91440" tIns="45720" rIns="91440" bIns="4572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8E9B9A2" id="Grupo 12" o:spid="_x0000_s1026" style="position:absolute;margin-left:-2in;margin-top:20.1pt;width:630pt;height:18pt;flip:x;z-index:251662848" coordorigin="-99,1708" coordsize="16200,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">
              <v:line id="Line 25" o:spid="_x0000_s1027" style="position:absolute;visibility:visible;mso-wrap-style:square" from="-99,1708" to="16101,17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" strokecolor="#1b265f" strokeweight="1pt"/>
              <v:group id="Group 26" o:spid="_x0000_s1028" style="position:absolute;left:7461;top:1708;width:8379;height:290" coordorigin="7461,1708" coordsize="8379,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rect id="Rectangle 27" o:spid="_x0000_s1029" style="position:absolute;left:7641;top:1708;width:8199;height:1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" fillcolor="#1b265f" stroked="f"/>
                <v:oval id="Oval 28" o:spid="_x0000_s1030" style="position:absolute;left:7461;top:1708;width:432;height:29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" stroked="f"/>
              </v:group>
            </v:group>
          </w:pict>
        </mc:Fallback>
      </mc:AlternateContent>
    </w:r>
    <w:r w:rsidR="00DA7C47">
      <w:rPr>
        <w:rStyle w:val="Nmerodepgina"/>
        <w:b/>
        <w:color w:val="C0C0C0"/>
      </w:rPr>
      <w:t xml:space="preserve"> </w:t>
    </w:r>
  </w:p>
  <w:p w14:paraId="527E85B6" w14:textId="77777777" w:rsidR="00B50E29" w:rsidRDefault="00B50E29" w:rsidP="00B05263">
    <w:pPr>
      <w:pStyle w:val="Piedepgin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D4713" w14:textId="270AE2AE" w:rsidR="00B50E29" w:rsidRDefault="00DF7972" w:rsidP="00625F42">
    <w:pPr>
      <w:pStyle w:val="Piedepgina"/>
      <w:tabs>
        <w:tab w:val="right" w:pos="7088"/>
      </w:tabs>
      <w:spacing w:before="0"/>
      <w:jc w:val="left"/>
      <w:rPr>
        <w:rStyle w:val="Nmerodepgina"/>
        <w:b/>
      </w:rPr>
    </w:pPr>
    <w:r>
      <w:rPr>
        <w:noProof/>
        <w:lang w:val="es-ES"/>
      </w:rPr>
      <mc:AlternateContent>
        <mc:Choice Requires="wpg">
          <w:drawing>
            <wp:anchor distT="0" distB="0" distL="114300" distR="114300" simplePos="0" relativeHeight="251664896" behindDoc="0" locked="0" layoutInCell="1" allowOverlap="1" wp14:anchorId="0BEFBD30" wp14:editId="0F5E12FB">
              <wp:simplePos x="0" y="0"/>
              <wp:positionH relativeFrom="column">
                <wp:posOffset>-1828800</wp:posOffset>
              </wp:positionH>
              <wp:positionV relativeFrom="paragraph">
                <wp:posOffset>255270</wp:posOffset>
              </wp:positionV>
              <wp:extent cx="8001000" cy="228600"/>
              <wp:effectExtent l="0" t="0" r="0" b="0"/>
              <wp:wrapNone/>
              <wp:docPr id="1" name="Gru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8001000" cy="228600"/>
                        <a:chOff x="-99" y="1708"/>
                        <a:chExt cx="16200" cy="290"/>
                      </a:xfrm>
                    </wpg:grpSpPr>
                    <wps:wsp>
                      <wps:cNvPr id="2" name="Line 30"/>
                      <wps:cNvCnPr/>
                      <wps:spPr bwMode="auto">
                        <a:xfrm>
                          <a:off x="-99" y="1708"/>
                          <a:ext cx="16200" cy="0"/>
                        </a:xfrm>
                        <a:prstGeom prst="line">
                          <a:avLst/>
                        </a:prstGeom>
                        <a:noFill/>
                        <a:ln w="12700">
                          <a:solidFill>
                            <a:srgbClr val="1B265F"/>
                          </a:solidFill>
                          <a:round/>
                          <a:headEnd/>
                          <a:tailEnd/>
                        </a:ln>
                        <a:extLst>
                          <a:ext uri="{909E8E84-426E-40DD-AFC4-6F175D3DCCD1}">
                            <a14:hiddenFill xmlns:a14="http://schemas.microsoft.com/office/drawing/2010/main">
                              <a:noFill/>
                            </a14:hiddenFill>
                          </a:ext>
                        </a:extLst>
                      </wps:spPr>
                      <wps:bodyPr/>
                    </wps:wsp>
                    <wpg:grpSp>
                      <wpg:cNvPr id="3" name="Group 31"/>
                      <wpg:cNvGrpSpPr>
                        <a:grpSpLocks/>
                      </wpg:cNvGrpSpPr>
                      <wpg:grpSpPr bwMode="auto">
                        <a:xfrm>
                          <a:off x="7461" y="1708"/>
                          <a:ext cx="8379" cy="290"/>
                          <a:chOff x="7461" y="1708"/>
                          <a:chExt cx="8379" cy="290"/>
                        </a:xfrm>
                      </wpg:grpSpPr>
                      <wps:wsp>
                        <wps:cNvPr id="4" name="Rectangle 32"/>
                        <wps:cNvSpPr>
                          <a:spLocks noChangeArrowheads="1"/>
                        </wps:cNvSpPr>
                        <wps:spPr bwMode="auto">
                          <a:xfrm>
                            <a:off x="7641" y="1708"/>
                            <a:ext cx="8199" cy="184"/>
                          </a:xfrm>
                          <a:prstGeom prst="rect">
                            <a:avLst/>
                          </a:prstGeom>
                          <a:solidFill>
                            <a:srgbClr val="1B26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1440" tIns="45720" rIns="91440" bIns="45720" anchor="ctr" anchorCtr="0" upright="1">
                          <a:noAutofit/>
                        </wps:bodyPr>
                      </wps:wsp>
                      <wps:wsp>
                        <wps:cNvPr id="5" name="Oval 33"/>
                        <wps:cNvSpPr>
                          <a:spLocks noChangeArrowheads="1"/>
                        </wps:cNvSpPr>
                        <wps:spPr bwMode="auto">
                          <a:xfrm>
                            <a:off x="7461" y="1708"/>
                            <a:ext cx="432" cy="290"/>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91440" tIns="45720" rIns="91440" bIns="4572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6DD72EF" id="Grupo 4" o:spid="_x0000_s1026" style="position:absolute;margin-left:-2in;margin-top:20.1pt;width:630pt;height:18pt;flip:x;z-index:251664896" coordorigin="-99,1708" coordsize="16200,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">
              <v:line id="Line 30" o:spid="_x0000_s1027" style="position:absolute;visibility:visible;mso-wrap-style:square" from="-99,1708" to="16101,17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" strokecolor="#1b265f" strokeweight="1pt"/>
              <v:group id="Group 31" o:spid="_x0000_s1028" style="position:absolute;left:7461;top:1708;width:8379;height:290" coordorigin="7461,1708" coordsize="8379,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32" o:spid="_x0000_s1029" style="position:absolute;left:7641;top:1708;width:8199;height:1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" fillcolor="#1b265f" stroked="f"/>
                <v:oval id="Oval 33" o:spid="_x0000_s1030" style="position:absolute;left:7461;top:1708;width:432;height:29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" stroked="f"/>
              </v:group>
            </v:group>
          </w:pict>
        </mc:Fallback>
      </mc:AlternateContent>
    </w:r>
  </w:p>
  <w:p w14:paraId="256C9F03" w14:textId="77777777" w:rsidR="00B50E29" w:rsidRDefault="00B50E29" w:rsidP="00B05263">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D0966" w14:textId="77777777" w:rsidR="005364F9" w:rsidRDefault="005364F9">
      <w:pPr>
        <w:spacing w:after="0" w:line="240" w:lineRule="auto"/>
      </w:pPr>
      <w:r>
        <w:separator/>
      </w:r>
    </w:p>
  </w:footnote>
  <w:footnote w:type="continuationSeparator" w:id="0">
    <w:p w14:paraId="79F4F389" w14:textId="77777777" w:rsidR="005364F9" w:rsidRDefault="005364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61403" w14:textId="3C51313C" w:rsidR="00B50E29" w:rsidRDefault="00DF7972" w:rsidP="00596FAB">
    <w:pPr>
      <w:pStyle w:val="Encabezado"/>
    </w:pPr>
    <w:r>
      <w:rPr>
        <w:b/>
        <w:noProof/>
        <w:lang w:val="es-ES"/>
      </w:rPr>
      <mc:AlternateContent>
        <mc:Choice Requires="wpg">
          <w:drawing>
            <wp:anchor distT="0" distB="0" distL="114300" distR="114300" simplePos="0" relativeHeight="251651584" behindDoc="0" locked="0" layoutInCell="1" allowOverlap="1" wp14:anchorId="05C3A43C" wp14:editId="528B127D">
              <wp:simplePos x="0" y="0"/>
              <wp:positionH relativeFrom="column">
                <wp:posOffset>-1143000</wp:posOffset>
              </wp:positionH>
              <wp:positionV relativeFrom="paragraph">
                <wp:posOffset>345440</wp:posOffset>
              </wp:positionV>
              <wp:extent cx="8001000" cy="228600"/>
              <wp:effectExtent l="0" t="0" r="0" b="0"/>
              <wp:wrapNone/>
              <wp:docPr id="29" name="Grupo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01000" cy="228600"/>
                        <a:chOff x="-99" y="1708"/>
                        <a:chExt cx="16200" cy="290"/>
                      </a:xfrm>
                    </wpg:grpSpPr>
                    <wps:wsp>
                      <wps:cNvPr id="30" name="Line 7"/>
                      <wps:cNvCnPr/>
                      <wps:spPr bwMode="auto">
                        <a:xfrm>
                          <a:off x="-99" y="1708"/>
                          <a:ext cx="16200" cy="0"/>
                        </a:xfrm>
                        <a:prstGeom prst="line">
                          <a:avLst/>
                        </a:prstGeom>
                        <a:noFill/>
                        <a:ln w="12700">
                          <a:solidFill>
                            <a:srgbClr val="1B265F"/>
                          </a:solidFill>
                          <a:round/>
                          <a:headEnd/>
                          <a:tailEnd/>
                        </a:ln>
                        <a:extLst>
                          <a:ext uri="{909E8E84-426E-40DD-AFC4-6F175D3DCCD1}">
                            <a14:hiddenFill xmlns:a14="http://schemas.microsoft.com/office/drawing/2010/main">
                              <a:noFill/>
                            </a14:hiddenFill>
                          </a:ext>
                        </a:extLst>
                      </wps:spPr>
                      <wps:bodyPr/>
                    </wps:wsp>
                    <wpg:grpSp>
                      <wpg:cNvPr id="31" name="Group 8"/>
                      <wpg:cNvGrpSpPr>
                        <a:grpSpLocks/>
                      </wpg:cNvGrpSpPr>
                      <wpg:grpSpPr bwMode="auto">
                        <a:xfrm>
                          <a:off x="7461" y="1708"/>
                          <a:ext cx="8379" cy="290"/>
                          <a:chOff x="7461" y="1708"/>
                          <a:chExt cx="8379" cy="290"/>
                        </a:xfrm>
                      </wpg:grpSpPr>
                      <wps:wsp>
                        <wps:cNvPr id="32" name="Rectangle 9"/>
                        <wps:cNvSpPr>
                          <a:spLocks noChangeArrowheads="1"/>
                        </wps:cNvSpPr>
                        <wps:spPr bwMode="auto">
                          <a:xfrm>
                            <a:off x="7641" y="1708"/>
                            <a:ext cx="8199" cy="184"/>
                          </a:xfrm>
                          <a:prstGeom prst="rect">
                            <a:avLst/>
                          </a:prstGeom>
                          <a:solidFill>
                            <a:srgbClr val="1B26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1440" tIns="45720" rIns="91440" bIns="45720" anchor="ctr" anchorCtr="0" upright="1">
                          <a:noAutofit/>
                        </wps:bodyPr>
                      </wps:wsp>
                      <wps:wsp>
                        <wps:cNvPr id="33" name="Oval 10"/>
                        <wps:cNvSpPr>
                          <a:spLocks noChangeArrowheads="1"/>
                        </wps:cNvSpPr>
                        <wps:spPr bwMode="auto">
                          <a:xfrm>
                            <a:off x="7461" y="1708"/>
                            <a:ext cx="432" cy="290"/>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91440" tIns="45720" rIns="91440" bIns="4572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A7966AC" id="Grupo 23" o:spid="_x0000_s1026" style="position:absolute;margin-left:-90pt;margin-top:27.2pt;width:630pt;height:18pt;z-index:251651584" coordorigin="-99,1708" coordsize="16200,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">
              <v:line id="Line 7" o:spid="_x0000_s1027" style="position:absolute;visibility:visible;mso-wrap-style:square" from="-99,1708" to="16101,17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" strokecolor="#1b265f" strokeweight="1pt"/>
              <v:group id="Group 8" o:spid="_x0000_s1028" style="position:absolute;left:7461;top:1708;width:8379;height:290" coordorigin="7461,1708" coordsize="8379,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rect id="Rectangle 9" o:spid="_x0000_s1029" style="position:absolute;left:7641;top:1708;width:8199;height:1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" fillcolor="#1b265f" stroked="f"/>
                <v:oval id="Oval 10" o:spid="_x0000_s1030" style="position:absolute;left:7461;top:1708;width:432;height:29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" stroked="f"/>
              </v:group>
            </v:group>
          </w:pict>
        </mc:Fallback>
      </mc:AlternateContent>
    </w:r>
    <w:r w:rsidR="00DA7C47">
      <w:rPr>
        <w:noProof/>
        <w:lang w:val="es-CO" w:eastAsia="es-CO"/>
      </w:rPr>
      <w:drawing>
        <wp:anchor distT="0" distB="0" distL="114300" distR="114300" simplePos="0" relativeHeight="251652608" behindDoc="0" locked="0" layoutInCell="1" allowOverlap="1" wp14:anchorId="3D8040DA" wp14:editId="7C44C7BA">
          <wp:simplePos x="0" y="0"/>
          <wp:positionH relativeFrom="column">
            <wp:posOffset>0</wp:posOffset>
          </wp:positionH>
          <wp:positionV relativeFrom="paragraph">
            <wp:posOffset>-226060</wp:posOffset>
          </wp:positionV>
          <wp:extent cx="406400" cy="497840"/>
          <wp:effectExtent l="0" t="0" r="0" b="0"/>
          <wp:wrapNone/>
          <wp:docPr id="28" name="Imagen 28" descr="escudo blanco y 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scudo blanco y neg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400" cy="497840"/>
                  </a:xfrm>
                  <a:prstGeom prst="rect">
                    <a:avLst/>
                  </a:prstGeom>
                  <a:noFill/>
                  <a:ln>
                    <a:noFill/>
                  </a:ln>
                </pic:spPr>
              </pic:pic>
            </a:graphicData>
          </a:graphic>
        </wp:anchor>
      </w:drawing>
    </w:r>
  </w:p>
  <w:p w14:paraId="089A6001" w14:textId="77777777" w:rsidR="00B50E29" w:rsidRDefault="00B50E29" w:rsidP="00596FAB">
    <w:pPr>
      <w:pStyle w:val="Encabezado"/>
    </w:pPr>
  </w:p>
  <w:p w14:paraId="2561C096" w14:textId="77777777" w:rsidR="00B50E29" w:rsidRPr="00654E05" w:rsidRDefault="00B50E29" w:rsidP="00596FAB">
    <w:pPr>
      <w:spacing w:after="0"/>
      <w:jc w:val="both"/>
      <w:rPr>
        <w:sz w:val="2"/>
        <w:szCs w:val="2"/>
      </w:rPr>
    </w:pPr>
  </w:p>
  <w:p w14:paraId="3225F324" w14:textId="77777777" w:rsidR="00B50E29" w:rsidRPr="00596FAB" w:rsidRDefault="00B50E29" w:rsidP="00596FA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83FED" w14:textId="77777777" w:rsidR="00B50E29" w:rsidRDefault="00B50E29">
    <w:pPr>
      <w:pStyle w:val="Encabezado"/>
    </w:pPr>
  </w:p>
  <w:p w14:paraId="57E93087" w14:textId="77777777" w:rsidR="00B50E29" w:rsidRPr="00596FAB" w:rsidRDefault="00B50E29" w:rsidP="00596FAB">
    <w:pPr>
      <w:pStyle w:val="Encabezado"/>
      <w:rPr>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D2341" w14:textId="1177DBF8" w:rsidR="00B50E29" w:rsidRDefault="00DF7972" w:rsidP="00596FAB">
    <w:pPr>
      <w:pStyle w:val="Encabezado"/>
    </w:pPr>
    <w:r>
      <w:rPr>
        <w:b/>
        <w:noProof/>
        <w:lang w:val="es-ES"/>
      </w:rPr>
      <mc:AlternateContent>
        <mc:Choice Requires="wpg">
          <w:drawing>
            <wp:anchor distT="0" distB="0" distL="114300" distR="114300" simplePos="0" relativeHeight="251658752" behindDoc="0" locked="0" layoutInCell="1" allowOverlap="1" wp14:anchorId="5DE8CA27" wp14:editId="7B80A647">
              <wp:simplePos x="0" y="0"/>
              <wp:positionH relativeFrom="column">
                <wp:posOffset>-1143000</wp:posOffset>
              </wp:positionH>
              <wp:positionV relativeFrom="paragraph">
                <wp:posOffset>345440</wp:posOffset>
              </wp:positionV>
              <wp:extent cx="8001000" cy="228600"/>
              <wp:effectExtent l="0" t="0" r="0" b="0"/>
              <wp:wrapNone/>
              <wp:docPr id="18" name="Grupo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01000" cy="228600"/>
                        <a:chOff x="-99" y="1708"/>
                        <a:chExt cx="16200" cy="290"/>
                      </a:xfrm>
                    </wpg:grpSpPr>
                    <wps:wsp>
                      <wps:cNvPr id="19" name="Line 19"/>
                      <wps:cNvCnPr/>
                      <wps:spPr bwMode="auto">
                        <a:xfrm>
                          <a:off x="-99" y="1708"/>
                          <a:ext cx="16200" cy="0"/>
                        </a:xfrm>
                        <a:prstGeom prst="line">
                          <a:avLst/>
                        </a:prstGeom>
                        <a:noFill/>
                        <a:ln w="12700">
                          <a:solidFill>
                            <a:srgbClr val="1B265F"/>
                          </a:solidFill>
                          <a:round/>
                          <a:headEnd/>
                          <a:tailEnd/>
                        </a:ln>
                        <a:extLst>
                          <a:ext uri="{909E8E84-426E-40DD-AFC4-6F175D3DCCD1}">
                            <a14:hiddenFill xmlns:a14="http://schemas.microsoft.com/office/drawing/2010/main">
                              <a:noFill/>
                            </a14:hiddenFill>
                          </a:ext>
                        </a:extLst>
                      </wps:spPr>
                      <wps:bodyPr/>
                    </wps:wsp>
                    <wpg:grpSp>
                      <wpg:cNvPr id="20" name="Group 20"/>
                      <wpg:cNvGrpSpPr>
                        <a:grpSpLocks/>
                      </wpg:cNvGrpSpPr>
                      <wpg:grpSpPr bwMode="auto">
                        <a:xfrm>
                          <a:off x="7461" y="1708"/>
                          <a:ext cx="8379" cy="290"/>
                          <a:chOff x="7461" y="1708"/>
                          <a:chExt cx="8379" cy="290"/>
                        </a:xfrm>
                      </wpg:grpSpPr>
                      <wps:wsp>
                        <wps:cNvPr id="21" name="Rectangle 21"/>
                        <wps:cNvSpPr>
                          <a:spLocks noChangeArrowheads="1"/>
                        </wps:cNvSpPr>
                        <wps:spPr bwMode="auto">
                          <a:xfrm>
                            <a:off x="7641" y="1708"/>
                            <a:ext cx="8199" cy="184"/>
                          </a:xfrm>
                          <a:prstGeom prst="rect">
                            <a:avLst/>
                          </a:prstGeom>
                          <a:solidFill>
                            <a:srgbClr val="1B26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1440" tIns="45720" rIns="91440" bIns="45720" anchor="ctr" anchorCtr="0" upright="1">
                          <a:noAutofit/>
                        </wps:bodyPr>
                      </wps:wsp>
                      <wps:wsp>
                        <wps:cNvPr id="22" name="Oval 22"/>
                        <wps:cNvSpPr>
                          <a:spLocks noChangeArrowheads="1"/>
                        </wps:cNvSpPr>
                        <wps:spPr bwMode="auto">
                          <a:xfrm>
                            <a:off x="7461" y="1708"/>
                            <a:ext cx="432" cy="290"/>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91440" tIns="45720" rIns="91440" bIns="4572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3421A01" id="Grupo 15" o:spid="_x0000_s1026" style="position:absolute;margin-left:-90pt;margin-top:27.2pt;width:630pt;height:18pt;z-index:251658752" coordorigin="-99,1708" coordsize="16200,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">
              <v:line id="Line 19" o:spid="_x0000_s1027" style="position:absolute;visibility:visible;mso-wrap-style:square" from="-99,1708" to="16101,17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" strokecolor="#1b265f" strokeweight="1pt"/>
              <v:group id="Group 20" o:spid="_x0000_s1028" style="position:absolute;left:7461;top:1708;width:8379;height:290" coordorigin="7461,1708" coordsize="8379,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rect id="Rectangle 21" o:spid="_x0000_s1029" style="position:absolute;left:7641;top:1708;width:8199;height:1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" fillcolor="#1b265f" stroked="f"/>
                <v:oval id="Oval 22" o:spid="_x0000_s1030" style="position:absolute;left:7461;top:1708;width:432;height:29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" stroked="f"/>
              </v:group>
            </v:group>
          </w:pict>
        </mc:Fallback>
      </mc:AlternateContent>
    </w:r>
    <w:r w:rsidR="00DA7C47">
      <w:rPr>
        <w:noProof/>
        <w:lang w:val="es-CO" w:eastAsia="es-CO"/>
      </w:rPr>
      <w:drawing>
        <wp:anchor distT="0" distB="0" distL="114300" distR="114300" simplePos="0" relativeHeight="251660800" behindDoc="0" locked="0" layoutInCell="1" allowOverlap="1" wp14:anchorId="46A023E4" wp14:editId="088DC6FC">
          <wp:simplePos x="0" y="0"/>
          <wp:positionH relativeFrom="column">
            <wp:posOffset>0</wp:posOffset>
          </wp:positionH>
          <wp:positionV relativeFrom="paragraph">
            <wp:posOffset>-226060</wp:posOffset>
          </wp:positionV>
          <wp:extent cx="406400" cy="497840"/>
          <wp:effectExtent l="0" t="0" r="0" b="0"/>
          <wp:wrapNone/>
          <wp:docPr id="1284290427" name="Imagen 1284290427" descr="escudo blanco y 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cudo blanco y neg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400" cy="497840"/>
                  </a:xfrm>
                  <a:prstGeom prst="rect">
                    <a:avLst/>
                  </a:prstGeom>
                  <a:noFill/>
                  <a:ln>
                    <a:noFill/>
                  </a:ln>
                </pic:spPr>
              </pic:pic>
            </a:graphicData>
          </a:graphic>
        </wp:anchor>
      </w:drawing>
    </w:r>
  </w:p>
  <w:p w14:paraId="3BFE63E2" w14:textId="77777777" w:rsidR="00B50E29" w:rsidRDefault="00B50E29" w:rsidP="00596FAB">
    <w:pPr>
      <w:pStyle w:val="Encabezado"/>
    </w:pPr>
  </w:p>
  <w:p w14:paraId="294AA4D4" w14:textId="77777777" w:rsidR="00B50E29" w:rsidRPr="00654E05" w:rsidRDefault="00B50E29" w:rsidP="00596FAB">
    <w:pPr>
      <w:spacing w:after="0"/>
      <w:jc w:val="both"/>
      <w:rPr>
        <w:sz w:val="2"/>
        <w:szCs w:val="2"/>
      </w:rPr>
    </w:pPr>
  </w:p>
  <w:p w14:paraId="2FA216AF" w14:textId="77777777" w:rsidR="00B50E29" w:rsidRPr="00596FAB" w:rsidRDefault="00B50E29" w:rsidP="00596FAB">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C02D2" w14:textId="45987673" w:rsidR="00B50E29" w:rsidRDefault="00DF7972">
    <w:pPr>
      <w:pStyle w:val="Encabezado"/>
    </w:pPr>
    <w:r>
      <w:rPr>
        <w:noProof/>
        <w:lang w:val="es-ES"/>
      </w:rPr>
      <mc:AlternateContent>
        <mc:Choice Requires="wpg">
          <w:drawing>
            <wp:anchor distT="0" distB="0" distL="114300" distR="114300" simplePos="0" relativeHeight="251654656" behindDoc="0" locked="0" layoutInCell="1" allowOverlap="1" wp14:anchorId="17C79AA1" wp14:editId="2504D628">
              <wp:simplePos x="0" y="0"/>
              <wp:positionH relativeFrom="column">
                <wp:posOffset>-990600</wp:posOffset>
              </wp:positionH>
              <wp:positionV relativeFrom="paragraph">
                <wp:posOffset>497840</wp:posOffset>
              </wp:positionV>
              <wp:extent cx="8001000" cy="228600"/>
              <wp:effectExtent l="0" t="0" r="0" b="0"/>
              <wp:wrapNone/>
              <wp:docPr id="7" name="Gru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01000" cy="228600"/>
                        <a:chOff x="-99" y="1708"/>
                        <a:chExt cx="16200" cy="290"/>
                      </a:xfrm>
                    </wpg:grpSpPr>
                    <wps:wsp>
                      <wps:cNvPr id="8" name="Line 13"/>
                      <wps:cNvCnPr/>
                      <wps:spPr bwMode="auto">
                        <a:xfrm>
                          <a:off x="-99" y="1708"/>
                          <a:ext cx="16200" cy="0"/>
                        </a:xfrm>
                        <a:prstGeom prst="line">
                          <a:avLst/>
                        </a:prstGeom>
                        <a:noFill/>
                        <a:ln w="12700">
                          <a:solidFill>
                            <a:srgbClr val="1B265F"/>
                          </a:solidFill>
                          <a:round/>
                          <a:headEnd/>
                          <a:tailEnd/>
                        </a:ln>
                        <a:extLst>
                          <a:ext uri="{909E8E84-426E-40DD-AFC4-6F175D3DCCD1}">
                            <a14:hiddenFill xmlns:a14="http://schemas.microsoft.com/office/drawing/2010/main">
                              <a:noFill/>
                            </a14:hiddenFill>
                          </a:ext>
                        </a:extLst>
                      </wps:spPr>
                      <wps:bodyPr/>
                    </wps:wsp>
                    <wpg:grpSp>
                      <wpg:cNvPr id="9" name="Group 14"/>
                      <wpg:cNvGrpSpPr>
                        <a:grpSpLocks/>
                      </wpg:cNvGrpSpPr>
                      <wpg:grpSpPr bwMode="auto">
                        <a:xfrm>
                          <a:off x="7461" y="1708"/>
                          <a:ext cx="8379" cy="290"/>
                          <a:chOff x="7461" y="1708"/>
                          <a:chExt cx="8379" cy="290"/>
                        </a:xfrm>
                      </wpg:grpSpPr>
                      <wps:wsp>
                        <wps:cNvPr id="10" name="Rectangle 15"/>
                        <wps:cNvSpPr>
                          <a:spLocks noChangeArrowheads="1"/>
                        </wps:cNvSpPr>
                        <wps:spPr bwMode="auto">
                          <a:xfrm>
                            <a:off x="7641" y="1708"/>
                            <a:ext cx="8199" cy="184"/>
                          </a:xfrm>
                          <a:prstGeom prst="rect">
                            <a:avLst/>
                          </a:prstGeom>
                          <a:solidFill>
                            <a:srgbClr val="1B26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1440" tIns="45720" rIns="91440" bIns="45720" anchor="ctr" anchorCtr="0" upright="1">
                          <a:noAutofit/>
                        </wps:bodyPr>
                      </wps:wsp>
                      <wps:wsp>
                        <wps:cNvPr id="11" name="Oval 16"/>
                        <wps:cNvSpPr>
                          <a:spLocks noChangeArrowheads="1"/>
                        </wps:cNvSpPr>
                        <wps:spPr bwMode="auto">
                          <a:xfrm>
                            <a:off x="7461" y="1708"/>
                            <a:ext cx="432" cy="290"/>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91440" tIns="45720" rIns="91440" bIns="4572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F96D179" id="Grupo 8" o:spid="_x0000_s1026" style="position:absolute;margin-left:-78pt;margin-top:39.2pt;width:630pt;height:18pt;z-index:251654656" coordorigin="-99,1708" coordsize="16200,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">
              <v:line id="Line 13" o:spid="_x0000_s1027" style="position:absolute;visibility:visible;mso-wrap-style:square" from="-99,1708" to="16101,17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" strokecolor="#1b265f" strokeweight="1pt"/>
              <v:group id="Group 14" o:spid="_x0000_s1028" style="position:absolute;left:7461;top:1708;width:8379;height:290" coordorigin="7461,1708" coordsize="8379,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15" o:spid="_x0000_s1029" style="position:absolute;left:7641;top:1708;width:8199;height:1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" fillcolor="#1b265f" stroked="f"/>
                <v:oval id="Oval 16" o:spid="_x0000_s1030" style="position:absolute;left:7461;top:1708;width:432;height:29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" stroked="f"/>
              </v:group>
            </v:group>
          </w:pict>
        </mc:Fallback>
      </mc:AlternateContent>
    </w:r>
    <w:r w:rsidR="00DA7C47">
      <w:rPr>
        <w:noProof/>
        <w:lang w:val="es-CO" w:eastAsia="es-CO"/>
      </w:rPr>
      <w:drawing>
        <wp:anchor distT="0" distB="0" distL="114300" distR="114300" simplePos="0" relativeHeight="251656704" behindDoc="0" locked="0" layoutInCell="1" allowOverlap="1" wp14:anchorId="5F83CC8E" wp14:editId="5E4B5B05">
          <wp:simplePos x="0" y="0"/>
          <wp:positionH relativeFrom="column">
            <wp:posOffset>152400</wp:posOffset>
          </wp:positionH>
          <wp:positionV relativeFrom="paragraph">
            <wp:posOffset>-73660</wp:posOffset>
          </wp:positionV>
          <wp:extent cx="406400" cy="497840"/>
          <wp:effectExtent l="0" t="0" r="0" b="0"/>
          <wp:wrapNone/>
          <wp:docPr id="1852866388" name="Imagen 1852866388" descr="escudo blanco y 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scudo blanco y neg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400" cy="497840"/>
                  </a:xfrm>
                  <a:prstGeom prst="rect">
                    <a:avLst/>
                  </a:prstGeom>
                  <a:noFill/>
                  <a:ln>
                    <a:noFill/>
                  </a:ln>
                </pic:spPr>
              </pic:pic>
            </a:graphicData>
          </a:graphic>
        </wp:anchor>
      </w:drawing>
    </w:r>
  </w:p>
  <w:p w14:paraId="489505C2" w14:textId="77777777" w:rsidR="00B50E29" w:rsidRPr="00596FAB" w:rsidRDefault="00B50E29" w:rsidP="00596FAB">
    <w:pPr>
      <w:pStyle w:val="Encabezado"/>
      <w:rPr>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D276F"/>
    <w:multiLevelType w:val="hybridMultilevel"/>
    <w:tmpl w:val="09289B76"/>
    <w:lvl w:ilvl="0" w:tplc="B7EC478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A5D1AB7"/>
    <w:multiLevelType w:val="multilevel"/>
    <w:tmpl w:val="10C01CF6"/>
    <w:lvl w:ilvl="0">
      <w:start w:val="1"/>
      <w:numFmt w:val="decimal"/>
      <w:pStyle w:val="Ttulo1"/>
      <w:lvlText w:val="%1."/>
      <w:lvlJc w:val="left"/>
      <w:pPr>
        <w:tabs>
          <w:tab w:val="num" w:pos="504"/>
        </w:tabs>
        <w:ind w:left="504" w:hanging="504"/>
      </w:pPr>
    </w:lvl>
    <w:lvl w:ilvl="1">
      <w:start w:val="1"/>
      <w:numFmt w:val="decimal"/>
      <w:pStyle w:val="Ttulo2"/>
      <w:lvlText w:val="%1.%2."/>
      <w:lvlJc w:val="left"/>
      <w:pPr>
        <w:tabs>
          <w:tab w:val="num" w:pos="720"/>
        </w:tabs>
        <w:ind w:left="576" w:hanging="576"/>
      </w:pPr>
      <w:rPr>
        <w:sz w:val="28"/>
        <w:szCs w:val="28"/>
      </w:rPr>
    </w:lvl>
    <w:lvl w:ilvl="2">
      <w:start w:val="1"/>
      <w:numFmt w:val="decimal"/>
      <w:pStyle w:val="Ttulo3"/>
      <w:lvlText w:val="%1.%2.%3."/>
      <w:lvlJc w:val="left"/>
      <w:pPr>
        <w:tabs>
          <w:tab w:val="num" w:pos="1080"/>
        </w:tabs>
        <w:ind w:left="720" w:hanging="720"/>
      </w:pPr>
    </w:lvl>
    <w:lvl w:ilvl="3">
      <w:start w:val="1"/>
      <w:numFmt w:val="decimal"/>
      <w:pStyle w:val="Ttulo4"/>
      <w:lvlText w:val="%1.%2.%3.%4."/>
      <w:lvlJc w:val="left"/>
      <w:pPr>
        <w:tabs>
          <w:tab w:val="num" w:pos="1080"/>
        </w:tabs>
        <w:ind w:left="864" w:hanging="864"/>
      </w:pPr>
    </w:lvl>
    <w:lvl w:ilvl="4">
      <w:start w:val="1"/>
      <w:numFmt w:val="decimal"/>
      <w:pStyle w:val="Ttulo5"/>
      <w:lvlText w:val="%1.%2.%3.%4.%5."/>
      <w:lvlJc w:val="left"/>
      <w:pPr>
        <w:tabs>
          <w:tab w:val="num" w:pos="1440"/>
        </w:tabs>
        <w:ind w:left="1008" w:hanging="1008"/>
      </w:pPr>
    </w:lvl>
    <w:lvl w:ilvl="5">
      <w:start w:val="1"/>
      <w:numFmt w:val="decimal"/>
      <w:pStyle w:val="Ttulo6"/>
      <w:lvlText w:val="%1.%2.%3.%4.%5.%6."/>
      <w:lvlJc w:val="left"/>
      <w:pPr>
        <w:tabs>
          <w:tab w:val="num" w:pos="1800"/>
        </w:tabs>
        <w:ind w:left="1152" w:hanging="1152"/>
      </w:pPr>
    </w:lvl>
    <w:lvl w:ilvl="6">
      <w:start w:val="1"/>
      <w:numFmt w:val="decimal"/>
      <w:pStyle w:val="Ttulo7"/>
      <w:lvlText w:val="%1.%2.%3.%4.%5.%6.%7."/>
      <w:lvlJc w:val="left"/>
      <w:pPr>
        <w:tabs>
          <w:tab w:val="num" w:pos="1800"/>
        </w:tabs>
        <w:ind w:left="1296" w:hanging="1296"/>
      </w:pPr>
    </w:lvl>
    <w:lvl w:ilvl="7">
      <w:start w:val="1"/>
      <w:numFmt w:val="decimal"/>
      <w:pStyle w:val="Ttulo8"/>
      <w:lvlText w:val="%1.%2.%3.%4.%5.%6.%7.%8."/>
      <w:lvlJc w:val="left"/>
      <w:pPr>
        <w:tabs>
          <w:tab w:val="num" w:pos="2160"/>
        </w:tabs>
        <w:ind w:left="1440" w:hanging="1440"/>
      </w:pPr>
    </w:lvl>
    <w:lvl w:ilvl="8">
      <w:start w:val="1"/>
      <w:numFmt w:val="decimal"/>
      <w:pStyle w:val="Ttulo9"/>
      <w:lvlText w:val="%1.%2.%3.%4.%5.%6.%7.%8.%9."/>
      <w:lvlJc w:val="left"/>
      <w:pPr>
        <w:tabs>
          <w:tab w:val="num" w:pos="2520"/>
        </w:tabs>
        <w:ind w:left="1584" w:hanging="1584"/>
      </w:pPr>
    </w:lvl>
  </w:abstractNum>
  <w:abstractNum w:abstractNumId="2" w15:restartNumberingAfterBreak="0">
    <w:nsid w:val="24DC4E9C"/>
    <w:multiLevelType w:val="hybridMultilevel"/>
    <w:tmpl w:val="E1CCE7D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CDC0B35"/>
    <w:multiLevelType w:val="hybridMultilevel"/>
    <w:tmpl w:val="E9E4918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C563318"/>
    <w:multiLevelType w:val="hybridMultilevel"/>
    <w:tmpl w:val="059C8FFC"/>
    <w:lvl w:ilvl="0" w:tplc="3AF88786">
      <w:start w:val="1"/>
      <w:numFmt w:val="decimal"/>
      <w:lvlText w:val="%1."/>
      <w:lvlJc w:val="left"/>
      <w:pPr>
        <w:ind w:left="720" w:hanging="360"/>
      </w:pPr>
      <w:rPr>
        <w:rFonts w:hint="default"/>
        <w:b/>
        <w:bCs/>
        <w:i w:val="0"/>
        <w:i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D865B43"/>
    <w:multiLevelType w:val="hybridMultilevel"/>
    <w:tmpl w:val="3CA04178"/>
    <w:lvl w:ilvl="0" w:tplc="3AF88786">
      <w:start w:val="1"/>
      <w:numFmt w:val="decimal"/>
      <w:lvlText w:val="%1."/>
      <w:lvlJc w:val="left"/>
      <w:pPr>
        <w:ind w:left="720" w:hanging="360"/>
      </w:pPr>
      <w:rPr>
        <w:rFonts w:hint="default"/>
        <w:b/>
        <w:bCs/>
        <w:i w:val="0"/>
        <w:i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120614068">
    <w:abstractNumId w:val="4"/>
  </w:num>
  <w:num w:numId="2" w16cid:durableId="1670402667">
    <w:abstractNumId w:val="3"/>
  </w:num>
  <w:num w:numId="3" w16cid:durableId="912546617">
    <w:abstractNumId w:val="1"/>
  </w:num>
  <w:num w:numId="4" w16cid:durableId="1463772249">
    <w:abstractNumId w:val="0"/>
  </w:num>
  <w:num w:numId="5" w16cid:durableId="1487866397">
    <w:abstractNumId w:val="2"/>
  </w:num>
  <w:num w:numId="6" w16cid:durableId="331225815">
    <w:abstractNumId w:val="5"/>
  </w:num>
  <w:num w:numId="7" w16cid:durableId="16884080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373"/>
    <w:rsid w:val="00002BEB"/>
    <w:rsid w:val="00031193"/>
    <w:rsid w:val="000327D8"/>
    <w:rsid w:val="00054449"/>
    <w:rsid w:val="00060282"/>
    <w:rsid w:val="000716A4"/>
    <w:rsid w:val="00076A6B"/>
    <w:rsid w:val="00086004"/>
    <w:rsid w:val="000C5864"/>
    <w:rsid w:val="00104AFF"/>
    <w:rsid w:val="00160304"/>
    <w:rsid w:val="0016676F"/>
    <w:rsid w:val="001726E5"/>
    <w:rsid w:val="00187125"/>
    <w:rsid w:val="001B01BE"/>
    <w:rsid w:val="001F6F71"/>
    <w:rsid w:val="0020665D"/>
    <w:rsid w:val="00214292"/>
    <w:rsid w:val="00253483"/>
    <w:rsid w:val="00292366"/>
    <w:rsid w:val="002B0417"/>
    <w:rsid w:val="002C3FC1"/>
    <w:rsid w:val="002C77AB"/>
    <w:rsid w:val="002E28C5"/>
    <w:rsid w:val="002F6D33"/>
    <w:rsid w:val="00304F77"/>
    <w:rsid w:val="00306CD0"/>
    <w:rsid w:val="00314AC8"/>
    <w:rsid w:val="003339DA"/>
    <w:rsid w:val="00364ADC"/>
    <w:rsid w:val="003B679E"/>
    <w:rsid w:val="003D234F"/>
    <w:rsid w:val="00400465"/>
    <w:rsid w:val="00407E96"/>
    <w:rsid w:val="0041256C"/>
    <w:rsid w:val="00437EE3"/>
    <w:rsid w:val="004561C5"/>
    <w:rsid w:val="00465637"/>
    <w:rsid w:val="00486F86"/>
    <w:rsid w:val="004A7394"/>
    <w:rsid w:val="004C2C6A"/>
    <w:rsid w:val="004C5AE8"/>
    <w:rsid w:val="004F7A87"/>
    <w:rsid w:val="005249EF"/>
    <w:rsid w:val="005364F9"/>
    <w:rsid w:val="00566994"/>
    <w:rsid w:val="005B2980"/>
    <w:rsid w:val="005B7C38"/>
    <w:rsid w:val="005E2DFB"/>
    <w:rsid w:val="00611052"/>
    <w:rsid w:val="006206B9"/>
    <w:rsid w:val="00636B53"/>
    <w:rsid w:val="00643A53"/>
    <w:rsid w:val="006640BC"/>
    <w:rsid w:val="00676036"/>
    <w:rsid w:val="00683584"/>
    <w:rsid w:val="00695A4E"/>
    <w:rsid w:val="006A7FF1"/>
    <w:rsid w:val="006F0077"/>
    <w:rsid w:val="006F6734"/>
    <w:rsid w:val="007003A8"/>
    <w:rsid w:val="00721571"/>
    <w:rsid w:val="00745CD1"/>
    <w:rsid w:val="00751FF8"/>
    <w:rsid w:val="00752951"/>
    <w:rsid w:val="007665D2"/>
    <w:rsid w:val="00774465"/>
    <w:rsid w:val="007913EE"/>
    <w:rsid w:val="007A4B73"/>
    <w:rsid w:val="007B5A03"/>
    <w:rsid w:val="007C1308"/>
    <w:rsid w:val="007C1FC5"/>
    <w:rsid w:val="007E2F7B"/>
    <w:rsid w:val="007E31E5"/>
    <w:rsid w:val="007E3B96"/>
    <w:rsid w:val="007E4A39"/>
    <w:rsid w:val="007F2A5E"/>
    <w:rsid w:val="0080211E"/>
    <w:rsid w:val="00805E49"/>
    <w:rsid w:val="00811907"/>
    <w:rsid w:val="0081532E"/>
    <w:rsid w:val="00826530"/>
    <w:rsid w:val="00855BC9"/>
    <w:rsid w:val="008637DD"/>
    <w:rsid w:val="00872854"/>
    <w:rsid w:val="008863F4"/>
    <w:rsid w:val="008B5873"/>
    <w:rsid w:val="008B6744"/>
    <w:rsid w:val="009300DE"/>
    <w:rsid w:val="0094115B"/>
    <w:rsid w:val="00946503"/>
    <w:rsid w:val="00963B41"/>
    <w:rsid w:val="0096492D"/>
    <w:rsid w:val="00A26B6C"/>
    <w:rsid w:val="00A41AA3"/>
    <w:rsid w:val="00A70D95"/>
    <w:rsid w:val="00A84373"/>
    <w:rsid w:val="00A93DC9"/>
    <w:rsid w:val="00AF1D08"/>
    <w:rsid w:val="00B0055C"/>
    <w:rsid w:val="00B50E29"/>
    <w:rsid w:val="00B52FD1"/>
    <w:rsid w:val="00B64846"/>
    <w:rsid w:val="00B87DBA"/>
    <w:rsid w:val="00B87FD5"/>
    <w:rsid w:val="00BB1928"/>
    <w:rsid w:val="00BC567E"/>
    <w:rsid w:val="00BD46DA"/>
    <w:rsid w:val="00BE7059"/>
    <w:rsid w:val="00C2467F"/>
    <w:rsid w:val="00C27A61"/>
    <w:rsid w:val="00C51415"/>
    <w:rsid w:val="00C562DB"/>
    <w:rsid w:val="00C577C2"/>
    <w:rsid w:val="00C73084"/>
    <w:rsid w:val="00C737F2"/>
    <w:rsid w:val="00CB596B"/>
    <w:rsid w:val="00CC40BE"/>
    <w:rsid w:val="00CD4B4A"/>
    <w:rsid w:val="00D43440"/>
    <w:rsid w:val="00D4437D"/>
    <w:rsid w:val="00D5713F"/>
    <w:rsid w:val="00DA7C47"/>
    <w:rsid w:val="00DB3FF6"/>
    <w:rsid w:val="00DE737C"/>
    <w:rsid w:val="00DF171B"/>
    <w:rsid w:val="00DF7972"/>
    <w:rsid w:val="00E15480"/>
    <w:rsid w:val="00E15CD3"/>
    <w:rsid w:val="00E1688A"/>
    <w:rsid w:val="00E443D9"/>
    <w:rsid w:val="00E57377"/>
    <w:rsid w:val="00E65180"/>
    <w:rsid w:val="00E714E3"/>
    <w:rsid w:val="00E90500"/>
    <w:rsid w:val="00E9649F"/>
    <w:rsid w:val="00EA4D90"/>
    <w:rsid w:val="00EA588A"/>
    <w:rsid w:val="00EE5E18"/>
    <w:rsid w:val="00F1457B"/>
    <w:rsid w:val="00F543A6"/>
    <w:rsid w:val="00F6050C"/>
    <w:rsid w:val="00F76037"/>
    <w:rsid w:val="00F77A22"/>
    <w:rsid w:val="00F82AC4"/>
    <w:rsid w:val="00F85C9E"/>
    <w:rsid w:val="00F92751"/>
    <w:rsid w:val="00F94113"/>
    <w:rsid w:val="00FB10F7"/>
    <w:rsid w:val="00FC0B8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3956D2"/>
  <w15:docId w15:val="{D190003B-EAEF-4A2E-99AB-35B85EA69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FF8"/>
    <w:pPr>
      <w:spacing w:after="160" w:line="259" w:lineRule="auto"/>
    </w:pPr>
    <w:rPr>
      <w:lang w:val="es-CO"/>
    </w:rPr>
  </w:style>
  <w:style w:type="paragraph" w:styleId="Ttulo1">
    <w:name w:val="heading 1"/>
    <w:aliases w:val="Tabla Contenido 1,Head1,CAPITULO,Document Header1,Pregunta,H1"/>
    <w:basedOn w:val="Normal"/>
    <w:next w:val="Normal"/>
    <w:link w:val="Ttulo1Car"/>
    <w:qFormat/>
    <w:rsid w:val="00437EE3"/>
    <w:pPr>
      <w:keepNext/>
      <w:numPr>
        <w:numId w:val="3"/>
      </w:numPr>
      <w:spacing w:before="480" w:after="240" w:line="240" w:lineRule="auto"/>
      <w:outlineLvl w:val="0"/>
    </w:pPr>
    <w:rPr>
      <w:rFonts w:ascii="Times New Roman" w:eastAsia="Times New Roman" w:hAnsi="Times New Roman" w:cs="Times New Roman"/>
      <w:b/>
      <w:sz w:val="28"/>
      <w:szCs w:val="20"/>
      <w:lang w:val="en-GB" w:eastAsia="es-ES"/>
    </w:rPr>
  </w:style>
  <w:style w:type="paragraph" w:styleId="Ttulo2">
    <w:name w:val="heading 2"/>
    <w:aliases w:val="Heading 2 Hidden,heading 2,h2,TOC1,H2"/>
    <w:basedOn w:val="Normal"/>
    <w:next w:val="Normal"/>
    <w:link w:val="Ttulo2Car"/>
    <w:qFormat/>
    <w:rsid w:val="00437EE3"/>
    <w:pPr>
      <w:keepNext/>
      <w:numPr>
        <w:ilvl w:val="1"/>
        <w:numId w:val="3"/>
      </w:numPr>
      <w:spacing w:before="360" w:after="120" w:line="240" w:lineRule="auto"/>
      <w:outlineLvl w:val="1"/>
    </w:pPr>
    <w:rPr>
      <w:rFonts w:ascii="Times New Roman" w:eastAsia="Times New Roman" w:hAnsi="Times New Roman" w:cs="Times New Roman"/>
      <w:b/>
      <w:sz w:val="28"/>
      <w:szCs w:val="20"/>
      <w:lang w:val="es-ES_tradnl" w:eastAsia="es-ES"/>
    </w:rPr>
  </w:style>
  <w:style w:type="paragraph" w:styleId="Ttulo3">
    <w:name w:val="heading 3"/>
    <w:aliases w:val="Subhd App,Titulo 1,H3"/>
    <w:basedOn w:val="Normal"/>
    <w:next w:val="Normal"/>
    <w:link w:val="Ttulo3Car"/>
    <w:qFormat/>
    <w:rsid w:val="00437EE3"/>
    <w:pPr>
      <w:keepNext/>
      <w:numPr>
        <w:ilvl w:val="2"/>
        <w:numId w:val="3"/>
      </w:numPr>
      <w:spacing w:before="360" w:after="240" w:line="240" w:lineRule="auto"/>
      <w:outlineLvl w:val="2"/>
    </w:pPr>
    <w:rPr>
      <w:rFonts w:ascii="Times New Roman" w:eastAsia="Times New Roman" w:hAnsi="Times New Roman" w:cs="Times New Roman"/>
      <w:b/>
      <w:sz w:val="24"/>
      <w:szCs w:val="20"/>
      <w:lang w:val="es-ES_tradnl" w:eastAsia="es-ES"/>
    </w:rPr>
  </w:style>
  <w:style w:type="paragraph" w:styleId="Ttulo4">
    <w:name w:val="heading 4"/>
    <w:aliases w:val="Titulo2"/>
    <w:basedOn w:val="Normal"/>
    <w:next w:val="Normal"/>
    <w:link w:val="Ttulo4Car"/>
    <w:qFormat/>
    <w:rsid w:val="00437EE3"/>
    <w:pPr>
      <w:keepNext/>
      <w:numPr>
        <w:ilvl w:val="3"/>
        <w:numId w:val="3"/>
      </w:numPr>
      <w:spacing w:before="240" w:after="240" w:line="240" w:lineRule="auto"/>
      <w:outlineLvl w:val="3"/>
    </w:pPr>
    <w:rPr>
      <w:rFonts w:ascii="Times New Roman" w:eastAsia="Times New Roman" w:hAnsi="Times New Roman" w:cs="Times New Roman"/>
      <w:b/>
      <w:i/>
      <w:sz w:val="24"/>
      <w:szCs w:val="20"/>
      <w:lang w:val="es-ES_tradnl" w:eastAsia="es-ES"/>
    </w:rPr>
  </w:style>
  <w:style w:type="paragraph" w:styleId="Ttulo5">
    <w:name w:val="heading 5"/>
    <w:aliases w:val="Titulo 3"/>
    <w:basedOn w:val="Normal"/>
    <w:next w:val="Normal"/>
    <w:link w:val="Ttulo5Car"/>
    <w:autoRedefine/>
    <w:qFormat/>
    <w:rsid w:val="00437EE3"/>
    <w:pPr>
      <w:numPr>
        <w:ilvl w:val="4"/>
        <w:numId w:val="3"/>
      </w:numPr>
      <w:spacing w:before="120" w:after="120" w:line="240" w:lineRule="auto"/>
      <w:outlineLvl w:val="4"/>
    </w:pPr>
    <w:rPr>
      <w:rFonts w:ascii="Times New Roman" w:eastAsia="Times New Roman" w:hAnsi="Times New Roman" w:cs="Times New Roman"/>
      <w:i/>
      <w:sz w:val="24"/>
      <w:szCs w:val="20"/>
      <w:lang w:val="es-ES_tradnl" w:eastAsia="es-ES"/>
    </w:rPr>
  </w:style>
  <w:style w:type="paragraph" w:styleId="Ttulo6">
    <w:name w:val="heading 6"/>
    <w:basedOn w:val="Normal"/>
    <w:next w:val="Normal"/>
    <w:link w:val="Ttulo6Car"/>
    <w:qFormat/>
    <w:rsid w:val="00437EE3"/>
    <w:pPr>
      <w:numPr>
        <w:ilvl w:val="5"/>
        <w:numId w:val="3"/>
      </w:numPr>
      <w:spacing w:before="120" w:after="120" w:line="240" w:lineRule="auto"/>
      <w:outlineLvl w:val="5"/>
    </w:pPr>
    <w:rPr>
      <w:rFonts w:ascii="Times New Roman" w:eastAsia="Times New Roman" w:hAnsi="Times New Roman" w:cs="Times New Roman"/>
      <w:i/>
      <w:szCs w:val="20"/>
      <w:lang w:val="es-ES_tradnl" w:eastAsia="es-ES"/>
    </w:rPr>
  </w:style>
  <w:style w:type="paragraph" w:styleId="Ttulo7">
    <w:name w:val="heading 7"/>
    <w:basedOn w:val="Normal"/>
    <w:next w:val="Normal"/>
    <w:link w:val="Ttulo7Car"/>
    <w:qFormat/>
    <w:rsid w:val="00437EE3"/>
    <w:pPr>
      <w:numPr>
        <w:ilvl w:val="6"/>
        <w:numId w:val="3"/>
      </w:numPr>
      <w:spacing w:before="120" w:after="120" w:line="240" w:lineRule="auto"/>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437EE3"/>
    <w:pPr>
      <w:numPr>
        <w:ilvl w:val="7"/>
        <w:numId w:val="3"/>
      </w:numPr>
      <w:spacing w:before="120" w:after="120" w:line="240" w:lineRule="auto"/>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437EE3"/>
    <w:pPr>
      <w:numPr>
        <w:ilvl w:val="8"/>
        <w:numId w:val="3"/>
      </w:numPr>
      <w:spacing w:before="120" w:after="120" w:line="240" w:lineRule="auto"/>
      <w:outlineLvl w:val="8"/>
    </w:pPr>
    <w:rPr>
      <w:rFonts w:ascii="Arial" w:eastAsia="Times New Roman" w:hAnsi="Arial" w:cs="Times New Roman"/>
      <w:b/>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63B41"/>
    <w:pPr>
      <w:ind w:left="720"/>
      <w:contextualSpacing/>
    </w:pPr>
  </w:style>
  <w:style w:type="character" w:styleId="Refdecomentario">
    <w:name w:val="annotation reference"/>
    <w:basedOn w:val="Fuentedeprrafopredeter"/>
    <w:uiPriority w:val="99"/>
    <w:semiHidden/>
    <w:unhideWhenUsed/>
    <w:rsid w:val="00400465"/>
    <w:rPr>
      <w:sz w:val="16"/>
      <w:szCs w:val="16"/>
    </w:rPr>
  </w:style>
  <w:style w:type="paragraph" w:styleId="Textocomentario">
    <w:name w:val="annotation text"/>
    <w:basedOn w:val="Normal"/>
    <w:link w:val="TextocomentarioCar"/>
    <w:uiPriority w:val="99"/>
    <w:semiHidden/>
    <w:unhideWhenUsed/>
    <w:rsid w:val="0040046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00465"/>
    <w:rPr>
      <w:sz w:val="20"/>
      <w:szCs w:val="20"/>
      <w:lang w:val="es-CO"/>
    </w:rPr>
  </w:style>
  <w:style w:type="paragraph" w:styleId="Asuntodelcomentario">
    <w:name w:val="annotation subject"/>
    <w:basedOn w:val="Textocomentario"/>
    <w:next w:val="Textocomentario"/>
    <w:link w:val="AsuntodelcomentarioCar"/>
    <w:uiPriority w:val="99"/>
    <w:semiHidden/>
    <w:unhideWhenUsed/>
    <w:rsid w:val="00400465"/>
    <w:rPr>
      <w:b/>
      <w:bCs/>
    </w:rPr>
  </w:style>
  <w:style w:type="character" w:customStyle="1" w:styleId="AsuntodelcomentarioCar">
    <w:name w:val="Asunto del comentario Car"/>
    <w:basedOn w:val="TextocomentarioCar"/>
    <w:link w:val="Asuntodelcomentario"/>
    <w:uiPriority w:val="99"/>
    <w:semiHidden/>
    <w:rsid w:val="00400465"/>
    <w:rPr>
      <w:b/>
      <w:bCs/>
      <w:sz w:val="20"/>
      <w:szCs w:val="20"/>
      <w:lang w:val="es-CO"/>
    </w:rPr>
  </w:style>
  <w:style w:type="paragraph" w:styleId="Textodeglobo">
    <w:name w:val="Balloon Text"/>
    <w:basedOn w:val="Normal"/>
    <w:link w:val="TextodegloboCar"/>
    <w:uiPriority w:val="99"/>
    <w:semiHidden/>
    <w:unhideWhenUsed/>
    <w:rsid w:val="0040046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00465"/>
    <w:rPr>
      <w:rFonts w:ascii="Tahoma" w:hAnsi="Tahoma" w:cs="Tahoma"/>
      <w:sz w:val="16"/>
      <w:szCs w:val="16"/>
      <w:lang w:val="es-CO"/>
    </w:rPr>
  </w:style>
  <w:style w:type="character" w:customStyle="1" w:styleId="Ttulo1Car">
    <w:name w:val="Título 1 Car"/>
    <w:aliases w:val="Tabla Contenido 1 Car,Head1 Car,CAPITULO Car,Document Header1 Car,Pregunta Car,H1 Car"/>
    <w:basedOn w:val="Fuentedeprrafopredeter"/>
    <w:link w:val="Ttulo1"/>
    <w:rsid w:val="00437EE3"/>
    <w:rPr>
      <w:rFonts w:ascii="Times New Roman" w:eastAsia="Times New Roman" w:hAnsi="Times New Roman" w:cs="Times New Roman"/>
      <w:b/>
      <w:sz w:val="28"/>
      <w:szCs w:val="20"/>
      <w:lang w:val="en-GB" w:eastAsia="es-ES"/>
    </w:rPr>
  </w:style>
  <w:style w:type="character" w:customStyle="1" w:styleId="Ttulo2Car">
    <w:name w:val="Título 2 Car"/>
    <w:aliases w:val="Heading 2 Hidden Car,heading 2 Car,h2 Car,TOC1 Car,H2 Car"/>
    <w:basedOn w:val="Fuentedeprrafopredeter"/>
    <w:link w:val="Ttulo2"/>
    <w:rsid w:val="00437EE3"/>
    <w:rPr>
      <w:rFonts w:ascii="Times New Roman" w:eastAsia="Times New Roman" w:hAnsi="Times New Roman" w:cs="Times New Roman"/>
      <w:b/>
      <w:sz w:val="28"/>
      <w:szCs w:val="20"/>
      <w:lang w:val="es-ES_tradnl" w:eastAsia="es-ES"/>
    </w:rPr>
  </w:style>
  <w:style w:type="character" w:customStyle="1" w:styleId="Ttulo3Car">
    <w:name w:val="Título 3 Car"/>
    <w:aliases w:val="Subhd App Car,Titulo 1 Car,H3 Car"/>
    <w:basedOn w:val="Fuentedeprrafopredeter"/>
    <w:link w:val="Ttulo3"/>
    <w:rsid w:val="00437EE3"/>
    <w:rPr>
      <w:rFonts w:ascii="Times New Roman" w:eastAsia="Times New Roman" w:hAnsi="Times New Roman" w:cs="Times New Roman"/>
      <w:b/>
      <w:sz w:val="24"/>
      <w:szCs w:val="20"/>
      <w:lang w:val="es-ES_tradnl" w:eastAsia="es-ES"/>
    </w:rPr>
  </w:style>
  <w:style w:type="character" w:customStyle="1" w:styleId="Ttulo4Car">
    <w:name w:val="Título 4 Car"/>
    <w:aliases w:val="Titulo2 Car"/>
    <w:basedOn w:val="Fuentedeprrafopredeter"/>
    <w:link w:val="Ttulo4"/>
    <w:rsid w:val="00437EE3"/>
    <w:rPr>
      <w:rFonts w:ascii="Times New Roman" w:eastAsia="Times New Roman" w:hAnsi="Times New Roman" w:cs="Times New Roman"/>
      <w:b/>
      <w:i/>
      <w:sz w:val="24"/>
      <w:szCs w:val="20"/>
      <w:lang w:val="es-ES_tradnl" w:eastAsia="es-ES"/>
    </w:rPr>
  </w:style>
  <w:style w:type="character" w:customStyle="1" w:styleId="Ttulo5Car">
    <w:name w:val="Título 5 Car"/>
    <w:aliases w:val="Titulo 3 Car"/>
    <w:basedOn w:val="Fuentedeprrafopredeter"/>
    <w:link w:val="Ttulo5"/>
    <w:rsid w:val="00437EE3"/>
    <w:rPr>
      <w:rFonts w:ascii="Times New Roman" w:eastAsia="Times New Roman" w:hAnsi="Times New Roman" w:cs="Times New Roman"/>
      <w:i/>
      <w:sz w:val="24"/>
      <w:szCs w:val="20"/>
      <w:lang w:val="es-ES_tradnl" w:eastAsia="es-ES"/>
    </w:rPr>
  </w:style>
  <w:style w:type="character" w:customStyle="1" w:styleId="Ttulo6Car">
    <w:name w:val="Título 6 Car"/>
    <w:basedOn w:val="Fuentedeprrafopredeter"/>
    <w:link w:val="Ttulo6"/>
    <w:rsid w:val="00437EE3"/>
    <w:rPr>
      <w:rFonts w:ascii="Times New Roman" w:eastAsia="Times New Roman" w:hAnsi="Times New Roman" w:cs="Times New Roman"/>
      <w:i/>
      <w:szCs w:val="20"/>
      <w:lang w:val="es-ES_tradnl" w:eastAsia="es-ES"/>
    </w:rPr>
  </w:style>
  <w:style w:type="character" w:customStyle="1" w:styleId="Ttulo7Car">
    <w:name w:val="Título 7 Car"/>
    <w:basedOn w:val="Fuentedeprrafopredeter"/>
    <w:link w:val="Ttulo7"/>
    <w:rsid w:val="00437EE3"/>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437EE3"/>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437EE3"/>
    <w:rPr>
      <w:rFonts w:ascii="Arial" w:eastAsia="Times New Roman" w:hAnsi="Arial" w:cs="Times New Roman"/>
      <w:b/>
      <w:i/>
      <w:sz w:val="18"/>
      <w:szCs w:val="20"/>
      <w:lang w:val="es-ES_tradnl" w:eastAsia="es-ES"/>
    </w:rPr>
  </w:style>
  <w:style w:type="paragraph" w:styleId="Ttulo">
    <w:name w:val="Title"/>
    <w:basedOn w:val="Normal"/>
    <w:link w:val="TtuloCar"/>
    <w:qFormat/>
    <w:rsid w:val="00437EE3"/>
    <w:pPr>
      <w:spacing w:before="120" w:after="120" w:line="240" w:lineRule="auto"/>
      <w:jc w:val="center"/>
    </w:pPr>
    <w:rPr>
      <w:rFonts w:ascii="Comic Sans MS" w:eastAsia="Times New Roman" w:hAnsi="Comic Sans MS" w:cs="Times New Roman"/>
      <w:b/>
      <w:sz w:val="20"/>
      <w:szCs w:val="20"/>
      <w:lang w:val="es-ES_tradnl" w:eastAsia="es-ES"/>
    </w:rPr>
  </w:style>
  <w:style w:type="character" w:customStyle="1" w:styleId="TtuloCar">
    <w:name w:val="Título Car"/>
    <w:basedOn w:val="Fuentedeprrafopredeter"/>
    <w:link w:val="Ttulo"/>
    <w:rsid w:val="00437EE3"/>
    <w:rPr>
      <w:rFonts w:ascii="Comic Sans MS" w:eastAsia="Times New Roman" w:hAnsi="Comic Sans MS" w:cs="Times New Roman"/>
      <w:b/>
      <w:sz w:val="20"/>
      <w:szCs w:val="20"/>
      <w:lang w:val="es-ES_tradnl" w:eastAsia="es-ES"/>
    </w:rPr>
  </w:style>
  <w:style w:type="paragraph" w:styleId="Encabezado">
    <w:name w:val="header"/>
    <w:basedOn w:val="Normal"/>
    <w:link w:val="EncabezadoCar"/>
    <w:uiPriority w:val="99"/>
    <w:rsid w:val="00437EE3"/>
    <w:pPr>
      <w:tabs>
        <w:tab w:val="center" w:pos="4320"/>
        <w:tab w:val="right" w:pos="8640"/>
      </w:tabs>
      <w:spacing w:before="120" w:after="120" w:line="240" w:lineRule="auto"/>
      <w:jc w:val="both"/>
    </w:pPr>
    <w:rPr>
      <w:rFonts w:ascii="Times New Roman" w:eastAsia="Times New Roman" w:hAnsi="Times New Roman" w:cs="Times New Roman"/>
      <w:sz w:val="20"/>
      <w:szCs w:val="20"/>
      <w:lang w:val="es-ES_tradnl" w:eastAsia="es-ES"/>
    </w:rPr>
  </w:style>
  <w:style w:type="character" w:customStyle="1" w:styleId="EncabezadoCar">
    <w:name w:val="Encabezado Car"/>
    <w:basedOn w:val="Fuentedeprrafopredeter"/>
    <w:link w:val="Encabezado"/>
    <w:uiPriority w:val="99"/>
    <w:rsid w:val="00437EE3"/>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437EE3"/>
    <w:pPr>
      <w:tabs>
        <w:tab w:val="center" w:pos="4320"/>
        <w:tab w:val="right" w:pos="8640"/>
      </w:tabs>
      <w:spacing w:before="120" w:after="120" w:line="240" w:lineRule="auto"/>
      <w:jc w:val="both"/>
    </w:pPr>
    <w:rPr>
      <w:rFonts w:ascii="Times New Roman" w:eastAsia="Times New Roman" w:hAnsi="Times New Roman" w:cs="Times New Roman"/>
      <w:sz w:val="20"/>
      <w:szCs w:val="20"/>
      <w:lang w:val="es-ES_tradnl" w:eastAsia="es-ES"/>
    </w:rPr>
  </w:style>
  <w:style w:type="character" w:customStyle="1" w:styleId="PiedepginaCar">
    <w:name w:val="Pie de página Car"/>
    <w:basedOn w:val="Fuentedeprrafopredeter"/>
    <w:link w:val="Piedepgina"/>
    <w:rsid w:val="00437EE3"/>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437EE3"/>
  </w:style>
  <w:style w:type="paragraph" w:styleId="TDC1">
    <w:name w:val="toc 1"/>
    <w:basedOn w:val="Normal"/>
    <w:next w:val="Normal"/>
    <w:autoRedefine/>
    <w:uiPriority w:val="39"/>
    <w:rsid w:val="00437EE3"/>
    <w:pPr>
      <w:spacing w:before="120" w:after="120" w:line="240" w:lineRule="auto"/>
    </w:pPr>
    <w:rPr>
      <w:rFonts w:ascii="Times New Roman" w:eastAsia="Times New Roman" w:hAnsi="Times New Roman" w:cs="Times New Roman"/>
      <w:b/>
      <w:caps/>
      <w:sz w:val="28"/>
      <w:szCs w:val="20"/>
      <w:lang w:val="es-ES_tradnl" w:eastAsia="es-ES"/>
    </w:rPr>
  </w:style>
  <w:style w:type="paragraph" w:styleId="TDC2">
    <w:name w:val="toc 2"/>
    <w:basedOn w:val="Normal"/>
    <w:next w:val="Normal"/>
    <w:autoRedefine/>
    <w:uiPriority w:val="39"/>
    <w:rsid w:val="00437EE3"/>
    <w:pPr>
      <w:spacing w:after="0" w:line="240" w:lineRule="auto"/>
      <w:ind w:left="198"/>
    </w:pPr>
    <w:rPr>
      <w:rFonts w:ascii="Times New Roman" w:eastAsia="Times New Roman" w:hAnsi="Times New Roman" w:cs="Times New Roman"/>
      <w:smallCaps/>
      <w:sz w:val="24"/>
      <w:szCs w:val="20"/>
      <w:lang w:val="es-ES_tradnl" w:eastAsia="es-ES"/>
    </w:rPr>
  </w:style>
  <w:style w:type="paragraph" w:customStyle="1" w:styleId="frontcopyright">
    <w:name w:val="front_copyright"/>
    <w:basedOn w:val="Normal"/>
    <w:rsid w:val="00437EE3"/>
    <w:pPr>
      <w:spacing w:after="0" w:line="240" w:lineRule="auto"/>
      <w:jc w:val="center"/>
    </w:pPr>
    <w:rPr>
      <w:rFonts w:ascii="Arial" w:eastAsia="Times New Roman" w:hAnsi="Arial" w:cs="Arial"/>
      <w:snapToGrid w:val="0"/>
      <w:color w:val="000000"/>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7115E52-B2CA-4487-84B1-2923E81A17F0}">
  <we:reference id="6A7BD4F3-0563-43AF-8C08-79110EEBDFF6" version="1.1.4.0" store="EXCatalog" storeType="EXCatalog"/>
  <we:alternateReferences>
    <we:reference id="WA104381155" version="1.1.4.0" store="es-E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TotalTime>
  <Pages>11</Pages>
  <Words>2133</Words>
  <Characters>11733</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Sirley Corredor</dc:creator>
  <cp:lastModifiedBy>KCONTRERAS</cp:lastModifiedBy>
  <cp:revision>2</cp:revision>
  <cp:lastPrinted>2014-07-25T13:54:00Z</cp:lastPrinted>
  <dcterms:created xsi:type="dcterms:W3CDTF">2026-06-19T16:34:00Z</dcterms:created>
  <dcterms:modified xsi:type="dcterms:W3CDTF">2026-06-19T16:34:00Z</dcterms:modified>
</cp:coreProperties>
</file>